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7AF40"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sz w:val="28"/>
          <w:szCs w:val="28"/>
          <w:u w:val="single"/>
          <w:lang w:val="es-MX"/>
        </w:rPr>
      </w:pPr>
      <w:r w:rsidRPr="006B71E3">
        <w:rPr>
          <w:rFonts w:ascii="Calibri" w:eastAsia="Calibri" w:hAnsi="Calibri" w:cs="Calibri"/>
          <w:b/>
          <w:bCs/>
          <w:sz w:val="28"/>
          <w:szCs w:val="28"/>
          <w:u w:val="single"/>
          <w:lang w:val="es-MX"/>
        </w:rPr>
        <w:t>CONSEJO CONSULTIVO</w:t>
      </w:r>
    </w:p>
    <w:p w14:paraId="778AF95F"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sz w:val="28"/>
          <w:szCs w:val="28"/>
          <w:lang w:val="es-MX"/>
        </w:rPr>
      </w:pPr>
    </w:p>
    <w:p w14:paraId="298DAA86"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sz w:val="28"/>
          <w:szCs w:val="28"/>
          <w:u w:val="single"/>
          <w:lang w:val="es-MX"/>
        </w:rPr>
      </w:pPr>
      <w:r w:rsidRPr="006B71E3">
        <w:rPr>
          <w:rFonts w:ascii="Calibri" w:eastAsia="Calibri" w:hAnsi="Calibri" w:cs="Calibri"/>
          <w:b/>
          <w:bCs/>
          <w:sz w:val="28"/>
          <w:szCs w:val="28"/>
          <w:u w:val="single"/>
          <w:lang w:val="es-MX"/>
        </w:rPr>
        <w:t xml:space="preserve">INSTITUTO DE INFORMACIÓN ESTADÍSTICA Y GEOGRÁFICA </w:t>
      </w:r>
    </w:p>
    <w:p w14:paraId="3AD397A5"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sz w:val="28"/>
          <w:szCs w:val="28"/>
          <w:u w:val="single"/>
          <w:lang w:val="es-MX"/>
        </w:rPr>
      </w:pPr>
      <w:r w:rsidRPr="006B71E3">
        <w:rPr>
          <w:rFonts w:ascii="Calibri" w:eastAsia="Calibri" w:hAnsi="Calibri" w:cs="Calibri"/>
          <w:b/>
          <w:bCs/>
          <w:sz w:val="28"/>
          <w:szCs w:val="28"/>
          <w:u w:val="single"/>
          <w:lang w:val="es-MX"/>
        </w:rPr>
        <w:t>DEL ESTADO DE JALISCO</w:t>
      </w:r>
    </w:p>
    <w:p w14:paraId="626D5AEC"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lang w:val="es-MX"/>
        </w:rPr>
      </w:pPr>
    </w:p>
    <w:p w14:paraId="1846029A"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u w:val="single"/>
          <w:lang w:val="es-MX"/>
        </w:rPr>
      </w:pPr>
      <w:r w:rsidRPr="006B71E3">
        <w:rPr>
          <w:rFonts w:ascii="Calibri" w:eastAsia="Calibri" w:hAnsi="Calibri" w:cs="Calibri"/>
          <w:b/>
          <w:bCs/>
          <w:u w:val="single"/>
          <w:lang w:val="es-MX"/>
        </w:rPr>
        <w:t>PRIMERA SESIÓN ORDINARIA 2016</w:t>
      </w:r>
    </w:p>
    <w:p w14:paraId="50DE92E1"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u w:val="single"/>
          <w:lang w:val="es-MX"/>
        </w:rPr>
      </w:pPr>
    </w:p>
    <w:p w14:paraId="05B59FC7"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u w:val="single"/>
          <w:lang w:val="es-MX"/>
        </w:rPr>
      </w:pPr>
      <w:r w:rsidRPr="006B71E3">
        <w:rPr>
          <w:rFonts w:ascii="Calibri" w:eastAsia="Calibri" w:hAnsi="Calibri" w:cs="Calibri"/>
          <w:b/>
          <w:bCs/>
          <w:u w:val="single"/>
          <w:lang w:val="es-MX"/>
        </w:rPr>
        <w:t>ACTA DE DESARROLLO Y ACUERDOS</w:t>
      </w:r>
    </w:p>
    <w:p w14:paraId="23BF4733"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u w:val="single"/>
          <w:lang w:val="es-MX"/>
        </w:rPr>
      </w:pPr>
    </w:p>
    <w:p w14:paraId="7C1B21F3"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bCs/>
          <w:lang w:val="es-MX"/>
        </w:rPr>
      </w:pPr>
    </w:p>
    <w:p w14:paraId="37F270D9"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lang w:val="es-MX"/>
        </w:rPr>
        <w:t xml:space="preserve">En la Ciudad de Zapopan, Jalisco, a las 17:00 diecisiete horas del día 26 veintiséis de mayo del año 2016 dos mil dieciséis, a efecto de desahogar la Primera Sesión Ordinaria 2016 del Consejo Consultivo del Instituto de Información Estadística y Geográfica del Estado de Jalisco, atendiendo a la  Convocatoria emitida en tiempo y forma por el Presidente de este órgano de disertación y propuesta, Maestro David Rogelio Campos Cornejo, con fundamento en los artículos 12 fracción III,  </w:t>
      </w:r>
      <w:r w:rsidRPr="006B71E3">
        <w:rPr>
          <w:rFonts w:ascii="Calibri" w:eastAsia="Calibri" w:hAnsi="Calibri" w:cs="Calibri"/>
        </w:rPr>
        <w:t>20 y 21 de La Ley Orgánica de este mismo Instituto; 19, 24, 26 y 27de su Reglamento; y 44, 46, 50 y 52 de su Estatuto Orgánico</w:t>
      </w:r>
      <w:r w:rsidRPr="006B71E3">
        <w:rPr>
          <w:rFonts w:ascii="Calibri" w:eastAsia="Calibri" w:hAnsi="Calibri" w:cs="Calibri"/>
          <w:lang w:val="es-MX"/>
        </w:rPr>
        <w:t xml:space="preserve">, se reunieron en el Auditorio de usos múltiples de su Edificio sede, ubicado en la Avenida Pirules número 71, Colonia Ciudad Granja, de esta misma ciudad. </w:t>
      </w:r>
    </w:p>
    <w:p w14:paraId="6ADFFB30"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2DB44FC8"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lang w:val="es-MX"/>
        </w:rPr>
        <w:t>Para dar inicio a la Sesión, el Licenciado Ricardo Ramírez Aguilera, Director de Asuntos Jurídicos del Instituto, fungiendo por mandato de ley como Secretario de Actas y Acuerdos del Consejo, informó a quien presidirá los trabajos, que conforme a la lista de asistencia, se encuentran presentes 21 representantes</w:t>
      </w:r>
      <w:r w:rsidRPr="006B71E3">
        <w:rPr>
          <w:rFonts w:ascii="Calibri" w:eastAsia="Calibri" w:hAnsi="Calibri" w:cs="Calibri"/>
          <w:b/>
          <w:color w:val="FF0000"/>
          <w:lang w:val="es-MX"/>
        </w:rPr>
        <w:t xml:space="preserve"> </w:t>
      </w:r>
      <w:r w:rsidRPr="006B71E3">
        <w:rPr>
          <w:rFonts w:ascii="Calibri" w:eastAsia="Calibri" w:hAnsi="Calibri" w:cs="Calibri"/>
          <w:lang w:val="es-MX"/>
        </w:rPr>
        <w:t>de los 27 veintisiete Organismos públicos y privados que conforman este Consejo, con lo cual se cuenta con el quórum legal necesario para sesionar,</w:t>
      </w:r>
      <w:r w:rsidRPr="006B71E3">
        <w:rPr>
          <w:rFonts w:ascii="Calibri" w:eastAsia="Calibri" w:hAnsi="Calibri" w:cs="Calibri"/>
          <w:color w:val="FF0000"/>
          <w:lang w:val="es-MX"/>
        </w:rPr>
        <w:t xml:space="preserve"> </w:t>
      </w:r>
      <w:r w:rsidRPr="006B71E3">
        <w:rPr>
          <w:rFonts w:ascii="Calibri" w:eastAsia="Calibri" w:hAnsi="Calibri" w:cs="Calibri"/>
          <w:lang w:val="es-MX"/>
        </w:rPr>
        <w:t>asimismo, informó de la recepción de oficios de designación de miembros suplentes de los titulares para participar en los trabajos, mismos que se adjuntan a la presente acta con la lista de asistencia respectivamente firmada para conformar la documentación legal propia de la sesión. De igual forma se hace constar la presencia del C.P.A. José Manuel Padilla Sánchez, en su carácter de Comisario Publico Propietario de este Instituto.</w:t>
      </w:r>
    </w:p>
    <w:p w14:paraId="79658258"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68ECD595"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lang w:val="es-MX"/>
        </w:rPr>
        <w:t xml:space="preserve">Como acto seguido, se procedió a dar lectura a la propuesta de Orden del Día para la sesión y se pone a consideración de los Consejeros para su aprobación, para quedar como sigue: </w:t>
      </w:r>
    </w:p>
    <w:p w14:paraId="60CA9B08"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57AA5CF1"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Registro de asistencia de miembros del Consejo.</w:t>
      </w:r>
    </w:p>
    <w:p w14:paraId="3DBC7DFD"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Declaratoria de quórum legal.</w:t>
      </w:r>
    </w:p>
    <w:p w14:paraId="033A3718"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lastRenderedPageBreak/>
        <w:t>Seguimientos Temáticos a la Sesión de Instalación</w:t>
      </w:r>
    </w:p>
    <w:p w14:paraId="6B604193" w14:textId="77777777" w:rsidR="006B71E3" w:rsidRPr="006B71E3" w:rsidRDefault="006B71E3" w:rsidP="006B71E3">
      <w:pPr>
        <w:numPr>
          <w:ilvl w:val="0"/>
          <w:numId w:val="2"/>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Estancias Académicas</w:t>
      </w:r>
    </w:p>
    <w:p w14:paraId="66C08489"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Informe de actividades IIEG 2015</w:t>
      </w:r>
    </w:p>
    <w:p w14:paraId="02A96E57" w14:textId="7A96DE67" w:rsidR="006B71E3" w:rsidRPr="006B71E3" w:rsidRDefault="006B71E3" w:rsidP="006B71E3">
      <w:pPr>
        <w:tabs>
          <w:tab w:val="left" w:pos="1317"/>
        </w:tabs>
        <w:spacing w:line="276" w:lineRule="auto"/>
        <w:jc w:val="both"/>
        <w:rPr>
          <w:rFonts w:ascii="Calibri" w:eastAsia="MS Mincho" w:hAnsi="Calibri" w:cs="Arial"/>
          <w:b/>
          <w:lang w:val="es-MX"/>
        </w:rPr>
      </w:pPr>
      <w:r>
        <w:rPr>
          <w:rFonts w:ascii="Calibri" w:eastAsia="MS Mincho" w:hAnsi="Calibri" w:cs="Arial"/>
          <w:b/>
          <w:lang w:val="es-MX"/>
        </w:rPr>
        <w:tab/>
      </w:r>
      <w:r>
        <w:rPr>
          <w:rFonts w:ascii="Calibri" w:eastAsia="MS Mincho" w:hAnsi="Calibri" w:cs="Arial"/>
          <w:b/>
          <w:lang w:val="es-MX"/>
        </w:rPr>
        <w:tab/>
      </w:r>
      <w:r w:rsidRPr="006B71E3">
        <w:rPr>
          <w:rFonts w:ascii="Calibri" w:eastAsia="MS Mincho" w:hAnsi="Calibri" w:cs="Arial"/>
          <w:b/>
          <w:lang w:val="es-MX"/>
        </w:rPr>
        <w:t>Presentación de proyectos relevantes</w:t>
      </w:r>
    </w:p>
    <w:p w14:paraId="38FAA8AB"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 xml:space="preserve">Informe de participación en Taller de la Cruzada Regional: </w:t>
      </w:r>
    </w:p>
    <w:p w14:paraId="03257049" w14:textId="77777777" w:rsidR="006B71E3" w:rsidRPr="006B71E3" w:rsidRDefault="006B71E3" w:rsidP="006B71E3">
      <w:pPr>
        <w:tabs>
          <w:tab w:val="left" w:pos="1317"/>
        </w:tabs>
        <w:spacing w:line="276" w:lineRule="auto"/>
        <w:ind w:left="1317"/>
        <w:jc w:val="both"/>
        <w:rPr>
          <w:rFonts w:ascii="Calibri" w:eastAsia="MS Mincho" w:hAnsi="Calibri" w:cs="Arial"/>
          <w:b/>
          <w:lang w:val="es-MX"/>
        </w:rPr>
      </w:pPr>
      <w:r w:rsidRPr="006B71E3">
        <w:rPr>
          <w:rFonts w:ascii="Calibri" w:eastAsia="MS Mincho" w:hAnsi="Calibri" w:cs="Arial"/>
          <w:b/>
          <w:lang w:val="es-MX"/>
        </w:rPr>
        <w:t>“Conformación de Sistemas Estadísticos Subnacionales para conocer los requerimientos de los Objetivos de Desarrollo Sostenible” en Foro Paris21</w:t>
      </w:r>
    </w:p>
    <w:p w14:paraId="4E514190"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Presentación de Propuesta de Trabajo Colectivo</w:t>
      </w:r>
    </w:p>
    <w:p w14:paraId="1E4D0F21" w14:textId="77777777" w:rsidR="006B71E3" w:rsidRPr="006B71E3" w:rsidRDefault="006B71E3" w:rsidP="006B71E3">
      <w:pPr>
        <w:tabs>
          <w:tab w:val="left" w:pos="1317"/>
        </w:tabs>
        <w:spacing w:line="276" w:lineRule="auto"/>
        <w:jc w:val="both"/>
        <w:rPr>
          <w:rFonts w:ascii="Calibri" w:eastAsia="MS Mincho" w:hAnsi="Calibri" w:cs="Arial"/>
          <w:b/>
          <w:lang w:val="es-MX"/>
        </w:rPr>
      </w:pPr>
      <w:r w:rsidRPr="006B71E3">
        <w:rPr>
          <w:rFonts w:ascii="Calibri" w:eastAsia="MS Mincho" w:hAnsi="Calibri" w:cs="Arial"/>
          <w:b/>
          <w:lang w:val="es-MX"/>
        </w:rPr>
        <w:tab/>
      </w:r>
      <w:r w:rsidRPr="006B71E3">
        <w:rPr>
          <w:rFonts w:ascii="Calibri" w:eastAsia="MS Mincho" w:hAnsi="Calibri" w:cs="Arial"/>
          <w:b/>
          <w:lang w:val="es-MX"/>
        </w:rPr>
        <w:tab/>
      </w:r>
      <w:r w:rsidRPr="006B71E3">
        <w:rPr>
          <w:rFonts w:ascii="Calibri" w:eastAsia="MS Mincho" w:hAnsi="Calibri" w:cs="Arial"/>
          <w:b/>
          <w:lang w:val="es-MX"/>
        </w:rPr>
        <w:tab/>
        <w:t>SNIEG / CEIEG</w:t>
      </w:r>
    </w:p>
    <w:p w14:paraId="0D4A18FE"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Presentación Centro Geo en temas de colaboración con IIEG</w:t>
      </w:r>
    </w:p>
    <w:p w14:paraId="6EAD7DFF"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Firma de Convenio Centro Geo e IIEG.</w:t>
      </w:r>
    </w:p>
    <w:p w14:paraId="10C7828C" w14:textId="77777777" w:rsidR="006B71E3" w:rsidRPr="006B71E3" w:rsidRDefault="006B71E3" w:rsidP="006B71E3">
      <w:pPr>
        <w:numPr>
          <w:ilvl w:val="0"/>
          <w:numId w:val="1"/>
        </w:numPr>
        <w:tabs>
          <w:tab w:val="left" w:pos="1317"/>
        </w:tabs>
        <w:spacing w:after="200" w:line="276" w:lineRule="auto"/>
        <w:jc w:val="both"/>
        <w:rPr>
          <w:rFonts w:ascii="Calibri" w:eastAsia="MS Mincho" w:hAnsi="Calibri" w:cs="Arial"/>
          <w:b/>
          <w:lang w:val="es-MX"/>
        </w:rPr>
      </w:pPr>
      <w:r w:rsidRPr="006B71E3">
        <w:rPr>
          <w:rFonts w:ascii="Calibri" w:eastAsia="MS Mincho" w:hAnsi="Calibri" w:cs="Arial"/>
          <w:b/>
          <w:lang w:val="es-MX"/>
        </w:rPr>
        <w:t>Asuntos Varios.</w:t>
      </w:r>
    </w:p>
    <w:p w14:paraId="50E7DF58" w14:textId="77777777" w:rsidR="006B71E3" w:rsidRPr="006B71E3" w:rsidRDefault="006B71E3" w:rsidP="006B71E3">
      <w:pPr>
        <w:tabs>
          <w:tab w:val="right" w:leader="hyphen" w:pos="9072"/>
        </w:tabs>
        <w:autoSpaceDE w:val="0"/>
        <w:autoSpaceDN w:val="0"/>
        <w:spacing w:line="276" w:lineRule="auto"/>
        <w:jc w:val="center"/>
        <w:rPr>
          <w:rFonts w:ascii="Calibri" w:eastAsia="Calibri" w:hAnsi="Calibri" w:cs="Calibri"/>
          <w:b/>
          <w:u w:val="single"/>
          <w:lang w:val="es-MX"/>
        </w:rPr>
      </w:pPr>
    </w:p>
    <w:p w14:paraId="6A700C6E"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lang w:val="es-MX"/>
        </w:rPr>
        <w:t xml:space="preserve">Aprobado por </w:t>
      </w:r>
      <w:r w:rsidRPr="006B71E3">
        <w:rPr>
          <w:rFonts w:ascii="Calibri" w:eastAsia="Calibri" w:hAnsi="Calibri" w:cs="Calibri"/>
          <w:b/>
          <w:lang w:val="es-MX"/>
        </w:rPr>
        <w:t>unanimidad el orden del día propuesto</w:t>
      </w:r>
      <w:r w:rsidRPr="006B71E3">
        <w:rPr>
          <w:rFonts w:ascii="Calibri" w:eastAsia="Calibri" w:hAnsi="Calibri" w:cs="Calibri"/>
          <w:lang w:val="es-MX"/>
        </w:rPr>
        <w:t xml:space="preserve"> en los términos asentados en la presente acta, para proceder a su desahogo a partir del punto tres, al tener por desahogados los puntos uno y dos, al ser éstos con los que necesariamente dio inicio la sesión, para continuar con el subsecuente punto.  </w:t>
      </w:r>
    </w:p>
    <w:p w14:paraId="13545CF3"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7477FD9E" w14:textId="54113F3E" w:rsidR="006B71E3" w:rsidRPr="006B71E3" w:rsidRDefault="006B71E3" w:rsidP="006B71E3">
      <w:pPr>
        <w:tabs>
          <w:tab w:val="num" w:pos="720"/>
          <w:tab w:val="right" w:leader="hyphen" w:pos="9072"/>
        </w:tabs>
        <w:spacing w:after="200" w:line="276" w:lineRule="auto"/>
        <w:jc w:val="both"/>
        <w:rPr>
          <w:rFonts w:ascii="Calibri" w:eastAsia="Calibri" w:hAnsi="Calibri" w:cs="Calibri"/>
          <w:lang w:val="es-MX"/>
        </w:rPr>
      </w:pPr>
      <w:r w:rsidRPr="006B71E3">
        <w:rPr>
          <w:rFonts w:ascii="Calibri" w:eastAsia="Calibri" w:hAnsi="Calibri" w:cs="Calibri"/>
          <w:b/>
          <w:caps/>
          <w:u w:val="single"/>
          <w:lang w:val="es-MX"/>
        </w:rPr>
        <w:t>PUNTO TERCERO.</w:t>
      </w:r>
      <w:r w:rsidRPr="006B71E3">
        <w:rPr>
          <w:rFonts w:ascii="Calibri" w:eastAsia="Calibri" w:hAnsi="Calibri" w:cs="Calibri"/>
          <w:b/>
          <w:caps/>
          <w:lang w:val="es-MX"/>
        </w:rPr>
        <w:t xml:space="preserve"> Seguimientos Temáticos a la Sesión de Instalación; </w:t>
      </w:r>
      <w:r w:rsidRPr="006B71E3">
        <w:rPr>
          <w:rFonts w:ascii="Calibri" w:eastAsia="Calibri" w:hAnsi="Calibri" w:cs="Calibri"/>
          <w:lang w:val="es-MX"/>
        </w:rPr>
        <w:t xml:space="preserve">Para el desahogo de este punto fundamental en la presente sesión, el Director General del Instituto de Información Estadística y Geográfica del Estado de Jalisco Mtro. David Rogelio Campos Cornejo, presentó el siguiente informe respecto al seguimiento dado a algunas intervenciones de los consejeros en la sesión anterior: </w:t>
      </w:r>
      <w:r w:rsidRPr="006B71E3">
        <w:rPr>
          <w:rFonts w:ascii="Calibri" w:eastAsia="Calibri" w:hAnsi="Calibri" w:cs="Calibri"/>
          <w:i/>
          <w:sz w:val="22"/>
          <w:lang w:val="es-MX"/>
        </w:rPr>
        <w:t>“…</w:t>
      </w:r>
      <w:r w:rsidRPr="006B71E3">
        <w:rPr>
          <w:rFonts w:ascii="Calibri" w:eastAsia="Calibri" w:hAnsi="Calibri" w:cs="Calibri"/>
          <w:b/>
          <w:bCs/>
          <w:i/>
          <w:sz w:val="22"/>
          <w:lang w:val="es-MX"/>
        </w:rPr>
        <w:t xml:space="preserve">Representante de CANACO,    Lic. Moisés Cholico Ávila; </w:t>
      </w:r>
      <w:r w:rsidRPr="006B71E3">
        <w:rPr>
          <w:rFonts w:ascii="Calibri" w:eastAsia="Calibri" w:hAnsi="Calibri" w:cs="Calibri"/>
          <w:bCs/>
          <w:i/>
          <w:sz w:val="22"/>
          <w:lang w:val="es-MX"/>
        </w:rPr>
        <w:t>Preguntó s</w:t>
      </w:r>
      <w:r w:rsidRPr="006B71E3">
        <w:rPr>
          <w:rFonts w:ascii="Calibri" w:eastAsia="Calibri" w:hAnsi="Calibri" w:cs="Calibri"/>
          <w:i/>
          <w:sz w:val="22"/>
          <w:lang w:val="es-MX"/>
        </w:rPr>
        <w:t xml:space="preserve">i se cuenta con el dato respecto a que tanto aporta la IP a la formalidad del empleo y qué tanto aporta el IMSS a estos datos. </w:t>
      </w:r>
      <w:r w:rsidRPr="006B71E3">
        <w:rPr>
          <w:rFonts w:ascii="Calibri" w:eastAsia="Calibri" w:hAnsi="Calibri" w:cs="Calibri"/>
          <w:b/>
          <w:i/>
          <w:sz w:val="22"/>
          <w:lang w:val="es-MX"/>
        </w:rPr>
        <w:t xml:space="preserve">Plan de Acción: </w:t>
      </w:r>
      <w:r w:rsidRPr="006B71E3">
        <w:rPr>
          <w:rFonts w:ascii="Calibri" w:eastAsia="Calibri" w:hAnsi="Calibri" w:cs="Calibri"/>
          <w:b/>
          <w:bCs/>
          <w:i/>
          <w:sz w:val="22"/>
          <w:lang w:val="es-MX"/>
        </w:rPr>
        <w:t xml:space="preserve">1.- </w:t>
      </w:r>
      <w:r w:rsidRPr="006B71E3">
        <w:rPr>
          <w:rFonts w:ascii="Calibri" w:eastAsia="Calibri" w:hAnsi="Calibri" w:cs="Calibri"/>
          <w:i/>
          <w:sz w:val="22"/>
          <w:lang w:val="es-MX"/>
        </w:rPr>
        <w:t xml:space="preserve">El IIEG en su presentación de Panorama Económico de Jalisco, incluyó en </w:t>
      </w:r>
      <w:r w:rsidR="00F23820" w:rsidRPr="006B71E3">
        <w:rPr>
          <w:rFonts w:ascii="Calibri" w:eastAsia="Calibri" w:hAnsi="Calibri" w:cs="Calibri"/>
          <w:i/>
          <w:sz w:val="22"/>
          <w:lang w:val="es-MX"/>
        </w:rPr>
        <w:t>su análisis la</w:t>
      </w:r>
      <w:r w:rsidRPr="006B71E3">
        <w:rPr>
          <w:rFonts w:ascii="Calibri" w:eastAsia="Calibri" w:hAnsi="Calibri" w:cs="Calibri"/>
          <w:i/>
          <w:sz w:val="22"/>
          <w:lang w:val="es-MX"/>
        </w:rPr>
        <w:t xml:space="preserve"> tasa de informalidad así como la tasa de desocupación entre otros datos. Dando seguimiento a este tema, se envió por correo </w:t>
      </w:r>
      <w:r w:rsidR="00F23820" w:rsidRPr="006B71E3">
        <w:rPr>
          <w:rFonts w:ascii="Calibri" w:eastAsia="Calibri" w:hAnsi="Calibri" w:cs="Calibri"/>
          <w:i/>
          <w:sz w:val="22"/>
          <w:lang w:val="es-MX"/>
        </w:rPr>
        <w:t>electrónico al</w:t>
      </w:r>
      <w:r w:rsidRPr="006B71E3">
        <w:rPr>
          <w:rFonts w:ascii="Calibri" w:eastAsia="Calibri" w:hAnsi="Calibri" w:cs="Calibri"/>
          <w:i/>
          <w:sz w:val="22"/>
          <w:lang w:val="es-MX"/>
        </w:rPr>
        <w:t xml:space="preserve"> consejero representante de CANACO la siguiente información: a) Liga de la página de IIEG y pasos a seguir para consultar la información de empleo. b) Análisis de empleo c) Análisis de  desocupación e informalidad d) Presentación de  Panorama Económico, tema de empleo; </w:t>
      </w:r>
      <w:r w:rsidRPr="006B71E3">
        <w:rPr>
          <w:rFonts w:ascii="Calibri" w:eastAsia="Calibri" w:hAnsi="Calibri" w:cs="Calibri"/>
          <w:b/>
          <w:bCs/>
          <w:i/>
          <w:sz w:val="22"/>
          <w:lang w:val="es-MX"/>
        </w:rPr>
        <w:t xml:space="preserve">Representante de la Universidad Panamericana (UP)  Dr. Manuel Bernal Coronel; </w:t>
      </w:r>
      <w:r w:rsidRPr="006B71E3">
        <w:rPr>
          <w:rFonts w:ascii="Calibri" w:eastAsia="Calibri" w:hAnsi="Calibri" w:cs="Calibri"/>
          <w:bCs/>
          <w:i/>
          <w:sz w:val="22"/>
          <w:lang w:val="es-MX"/>
        </w:rPr>
        <w:t>Señaló lo siguiente:</w:t>
      </w:r>
      <w:r w:rsidRPr="006B71E3">
        <w:rPr>
          <w:rFonts w:ascii="Calibri" w:eastAsia="Calibri" w:hAnsi="Calibri" w:cs="Times New Roman"/>
          <w:b/>
          <w:bCs/>
          <w:i/>
          <w:sz w:val="20"/>
          <w:szCs w:val="22"/>
          <w:lang w:val="es-MX"/>
        </w:rPr>
        <w:t xml:space="preserve"> </w:t>
      </w:r>
      <w:r w:rsidRPr="006B71E3">
        <w:rPr>
          <w:rFonts w:ascii="Calibri" w:eastAsia="Calibri" w:hAnsi="Calibri" w:cs="Calibri"/>
          <w:b/>
          <w:bCs/>
          <w:i/>
          <w:sz w:val="22"/>
          <w:lang w:val="es-MX"/>
        </w:rPr>
        <w:t xml:space="preserve">1.- </w:t>
      </w:r>
      <w:r w:rsidRPr="006B71E3">
        <w:rPr>
          <w:rFonts w:ascii="Calibri" w:eastAsia="Calibri" w:hAnsi="Calibri" w:cs="Calibri"/>
          <w:bCs/>
          <w:i/>
          <w:sz w:val="22"/>
          <w:lang w:val="es-MX"/>
        </w:rPr>
        <w:t xml:space="preserve">Actualmente las universidades “sabemos ser interpretadores de información pero antes debemos ser proveedores de ésta”;  precisó que tal vez por cuestión económica los alumnos no pueden actualmente hacer estancias académicas pero con lo aquí </w:t>
      </w:r>
      <w:r w:rsidRPr="006B71E3">
        <w:rPr>
          <w:rFonts w:ascii="Calibri" w:eastAsia="Calibri" w:hAnsi="Calibri" w:cs="Calibri"/>
          <w:bCs/>
          <w:i/>
          <w:sz w:val="22"/>
          <w:lang w:val="es-MX"/>
        </w:rPr>
        <w:lastRenderedPageBreak/>
        <w:t xml:space="preserve">anunciado por el Director esto será factible. </w:t>
      </w:r>
      <w:r w:rsidRPr="006B71E3">
        <w:rPr>
          <w:rFonts w:ascii="Calibri" w:eastAsia="Calibri" w:hAnsi="Calibri" w:cs="Calibri"/>
          <w:b/>
          <w:bCs/>
          <w:i/>
          <w:sz w:val="22"/>
          <w:lang w:val="es-MX"/>
        </w:rPr>
        <w:t xml:space="preserve">2.- </w:t>
      </w:r>
      <w:r w:rsidRPr="006B71E3">
        <w:rPr>
          <w:rFonts w:ascii="Calibri" w:eastAsia="Calibri" w:hAnsi="Calibri" w:cs="Calibri"/>
          <w:bCs/>
          <w:i/>
          <w:sz w:val="22"/>
          <w:lang w:val="es-MX"/>
        </w:rPr>
        <w:t>Hace falta información sobre la movilidad urbana y todo lo</w:t>
      </w:r>
      <w:r>
        <w:rPr>
          <w:rFonts w:ascii="Calibri" w:eastAsia="Calibri" w:hAnsi="Calibri" w:cs="Calibri"/>
          <w:bCs/>
          <w:i/>
          <w:sz w:val="22"/>
          <w:lang w:val="es-MX"/>
        </w:rPr>
        <w:t xml:space="preserve"> </w:t>
      </w:r>
      <w:r w:rsidRPr="006B71E3">
        <w:rPr>
          <w:rFonts w:ascii="Calibri" w:eastAsia="Calibri" w:hAnsi="Calibri" w:cs="Calibri"/>
          <w:bCs/>
          <w:i/>
          <w:sz w:val="22"/>
          <w:lang w:val="es-MX"/>
        </w:rPr>
        <w:t>que ello implica, que al día de hoy los ejercicios que se realizan acerca del tema son desarticulados y ve una oportunidad para el instituto en dicho rubro. </w:t>
      </w:r>
      <w:r w:rsidRPr="006B71E3">
        <w:rPr>
          <w:rFonts w:ascii="Calibri" w:eastAsia="Calibri" w:hAnsi="Calibri" w:cs="Calibri"/>
          <w:b/>
          <w:bCs/>
          <w:i/>
          <w:sz w:val="22"/>
          <w:lang w:val="es-MX"/>
        </w:rPr>
        <w:t>Plan de Acción:</w:t>
      </w:r>
      <w:r w:rsidRPr="006B71E3">
        <w:rPr>
          <w:rFonts w:ascii="Calibri" w:eastAsia="Calibri" w:hAnsi="Calibri" w:cs="Times New Roman"/>
          <w:i/>
          <w:sz w:val="22"/>
          <w:lang w:val="es-MX"/>
        </w:rPr>
        <w:t xml:space="preserve"> 1</w:t>
      </w:r>
      <w:r w:rsidRPr="006B71E3">
        <w:rPr>
          <w:rFonts w:ascii="Calibri" w:eastAsia="Calibri" w:hAnsi="Calibri" w:cs="Times New Roman"/>
          <w:b/>
          <w:bCs/>
          <w:i/>
          <w:sz w:val="22"/>
          <w:lang w:val="es-MX"/>
        </w:rPr>
        <w:t xml:space="preserve">.- </w:t>
      </w:r>
      <w:r w:rsidRPr="006B71E3">
        <w:rPr>
          <w:rFonts w:ascii="Calibri" w:eastAsia="Calibri" w:hAnsi="Calibri" w:cs="Times New Roman"/>
          <w:i/>
          <w:sz w:val="22"/>
          <w:lang w:val="es-MX"/>
        </w:rPr>
        <w:t xml:space="preserve">Estancias Académicas.  Se cuenta hasta el momento con 2 aceptaciones de estancia por parte del Tec de Monterrey, pero sigue abierta para cualquier instituto de educación que esté interesado. </w:t>
      </w:r>
      <w:r w:rsidRPr="006B71E3">
        <w:rPr>
          <w:rFonts w:ascii="Calibri" w:eastAsia="Calibri" w:hAnsi="Calibri" w:cs="Calibri"/>
          <w:bCs/>
          <w:i/>
          <w:sz w:val="22"/>
          <w:lang w:val="es-MX"/>
        </w:rPr>
        <w:t xml:space="preserve">Es importante mencionar que se estableció comunicación con la Dra. Isabella Bergamini, quien es Profesora Investigadora de la Facultad de Ingeniería en la Academia de Diseño e Innovación de la Universidad Panamericana, para </w:t>
      </w:r>
      <w:r w:rsidR="00F23820" w:rsidRPr="006B71E3">
        <w:rPr>
          <w:rFonts w:ascii="Calibri" w:eastAsia="Calibri" w:hAnsi="Calibri" w:cs="Calibri"/>
          <w:bCs/>
          <w:i/>
          <w:sz w:val="22"/>
          <w:lang w:val="es-MX"/>
        </w:rPr>
        <w:t>iniciar trabajo relacionado</w:t>
      </w:r>
      <w:r w:rsidRPr="006B71E3">
        <w:rPr>
          <w:rFonts w:ascii="Calibri" w:eastAsia="Calibri" w:hAnsi="Calibri" w:cs="Calibri"/>
          <w:bCs/>
          <w:i/>
          <w:sz w:val="22"/>
          <w:lang w:val="es-MX"/>
        </w:rPr>
        <w:t xml:space="preserve"> con el Clúster de Diseño </w:t>
      </w:r>
      <w:r w:rsidR="00F23820" w:rsidRPr="006B71E3">
        <w:rPr>
          <w:rFonts w:ascii="Calibri" w:eastAsia="Calibri" w:hAnsi="Calibri" w:cs="Calibri"/>
          <w:bCs/>
          <w:i/>
          <w:sz w:val="22"/>
          <w:lang w:val="es-MX"/>
        </w:rPr>
        <w:t>e Innovación</w:t>
      </w:r>
      <w:r w:rsidRPr="006B71E3">
        <w:rPr>
          <w:rFonts w:ascii="Calibri" w:eastAsia="Calibri" w:hAnsi="Calibri" w:cs="Calibri"/>
          <w:bCs/>
          <w:i/>
          <w:sz w:val="22"/>
          <w:lang w:val="es-MX"/>
        </w:rPr>
        <w:t xml:space="preserve">.  Lo anterior refuerza el compromiso del IIEG de colaborar </w:t>
      </w:r>
      <w:r w:rsidR="00F23820" w:rsidRPr="006B71E3">
        <w:rPr>
          <w:rFonts w:ascii="Calibri" w:eastAsia="Calibri" w:hAnsi="Calibri" w:cs="Calibri"/>
          <w:bCs/>
          <w:i/>
          <w:sz w:val="22"/>
          <w:lang w:val="es-MX"/>
        </w:rPr>
        <w:t>con Instituciones</w:t>
      </w:r>
      <w:r w:rsidRPr="006B71E3">
        <w:rPr>
          <w:rFonts w:ascii="Calibri" w:eastAsia="Calibri" w:hAnsi="Calibri" w:cs="Calibri"/>
          <w:bCs/>
          <w:i/>
          <w:sz w:val="22"/>
          <w:lang w:val="es-MX"/>
        </w:rPr>
        <w:t xml:space="preserve"> Educativas.</w:t>
      </w:r>
      <w:r w:rsidRPr="006B71E3">
        <w:rPr>
          <w:rFonts w:ascii="Calibri" w:eastAsia="Calibri" w:hAnsi="Calibri" w:cs="Calibri"/>
          <w:b/>
          <w:bCs/>
          <w:i/>
          <w:sz w:val="22"/>
          <w:lang w:val="es-MX"/>
        </w:rPr>
        <w:t xml:space="preserve"> 2.- </w:t>
      </w:r>
      <w:r w:rsidRPr="006B71E3">
        <w:rPr>
          <w:rFonts w:ascii="Calibri" w:eastAsia="Calibri" w:hAnsi="Calibri" w:cs="Calibri"/>
          <w:bCs/>
          <w:i/>
          <w:sz w:val="22"/>
          <w:lang w:val="es-MX"/>
        </w:rPr>
        <w:t xml:space="preserve">Movilidad. Se encuentra en trámite el convenio de colaboración con SEMOV, lo que permitirá contar con </w:t>
      </w:r>
      <w:r w:rsidR="00F23820" w:rsidRPr="006B71E3">
        <w:rPr>
          <w:rFonts w:ascii="Calibri" w:eastAsia="Calibri" w:hAnsi="Calibri" w:cs="Calibri"/>
          <w:bCs/>
          <w:i/>
          <w:sz w:val="22"/>
          <w:lang w:val="es-MX"/>
        </w:rPr>
        <w:t>información necesaria</w:t>
      </w:r>
      <w:r w:rsidRPr="006B71E3">
        <w:rPr>
          <w:rFonts w:ascii="Calibri" w:eastAsia="Calibri" w:hAnsi="Calibri" w:cs="Calibri"/>
          <w:bCs/>
          <w:i/>
          <w:sz w:val="22"/>
          <w:lang w:val="es-MX"/>
        </w:rPr>
        <w:t xml:space="preserve"> para </w:t>
      </w:r>
      <w:r w:rsidR="00F23820" w:rsidRPr="006B71E3">
        <w:rPr>
          <w:rFonts w:ascii="Calibri" w:eastAsia="Calibri" w:hAnsi="Calibri" w:cs="Calibri"/>
          <w:bCs/>
          <w:i/>
          <w:sz w:val="22"/>
          <w:lang w:val="es-MX"/>
        </w:rPr>
        <w:t>atender la</w:t>
      </w:r>
      <w:r w:rsidRPr="006B71E3">
        <w:rPr>
          <w:rFonts w:ascii="Calibri" w:eastAsia="Calibri" w:hAnsi="Calibri" w:cs="Calibri"/>
          <w:bCs/>
          <w:i/>
          <w:sz w:val="22"/>
          <w:lang w:val="es-MX"/>
        </w:rPr>
        <w:t xml:space="preserve"> inquietud del consejero </w:t>
      </w:r>
      <w:r w:rsidR="00F23820" w:rsidRPr="006B71E3">
        <w:rPr>
          <w:rFonts w:ascii="Calibri" w:eastAsia="Calibri" w:hAnsi="Calibri" w:cs="Calibri"/>
          <w:bCs/>
          <w:i/>
          <w:sz w:val="22"/>
          <w:lang w:val="es-MX"/>
        </w:rPr>
        <w:t>de UP</w:t>
      </w:r>
      <w:r w:rsidRPr="006B71E3">
        <w:rPr>
          <w:rFonts w:ascii="Calibri" w:eastAsia="Calibri" w:hAnsi="Calibri" w:cs="Calibri"/>
          <w:bCs/>
          <w:i/>
          <w:sz w:val="22"/>
          <w:lang w:val="es-MX"/>
        </w:rPr>
        <w:t xml:space="preserve">. </w:t>
      </w:r>
      <w:r w:rsidRPr="006B71E3">
        <w:rPr>
          <w:rFonts w:ascii="Calibri" w:eastAsia="Calibri" w:hAnsi="Calibri" w:cs="Calibri"/>
          <w:b/>
          <w:bCs/>
          <w:i/>
          <w:sz w:val="22"/>
          <w:lang w:val="es-MX"/>
        </w:rPr>
        <w:t xml:space="preserve">Representante de la Universidad Tecnológica de Jalisco,  Dr. Víctor González Álvarez; </w:t>
      </w:r>
      <w:r w:rsidRPr="006B71E3">
        <w:rPr>
          <w:rFonts w:ascii="Calibri" w:eastAsia="Calibri" w:hAnsi="Calibri" w:cs="Calibri"/>
          <w:i/>
          <w:sz w:val="22"/>
          <w:lang w:val="es-MX"/>
        </w:rPr>
        <w:t xml:space="preserve">Refirió que parte fundamental de los programas educativos es la prestación del servicio social y particularmente las estancias académicas, solicitó se les dé la oportunidad de establecer convenios entre la UTJ y el IIEG para realizar posgrados y pasantías de sus alumnos; a ello el Presidente del Consejo externó existe un interés muy grande del instituto en ello y le manifestó que las puertas están abiertas a su institución y a aquellas que estén interesadas. </w:t>
      </w:r>
      <w:r w:rsidRPr="006B71E3">
        <w:rPr>
          <w:rFonts w:ascii="Calibri" w:eastAsia="Calibri" w:hAnsi="Calibri" w:cs="Calibri"/>
          <w:b/>
          <w:bCs/>
          <w:i/>
          <w:sz w:val="22"/>
          <w:lang w:val="es-MX"/>
        </w:rPr>
        <w:t xml:space="preserve">Plan de Acción: </w:t>
      </w:r>
      <w:r w:rsidRPr="006B71E3">
        <w:rPr>
          <w:rFonts w:ascii="Calibri" w:eastAsia="Calibri" w:hAnsi="Calibri" w:cs="Calibri"/>
          <w:i/>
          <w:sz w:val="22"/>
          <w:lang w:val="es-MX"/>
        </w:rPr>
        <w:t xml:space="preserve">mandó comunicación vía lotus, en el cual se le invita al Dr. Víctor González Álvarez a realizar un convenio de colaboración entre la UTJ y el IIEG, además se </w:t>
      </w:r>
      <w:r w:rsidR="00F23820" w:rsidRPr="006B71E3">
        <w:rPr>
          <w:rFonts w:ascii="Calibri" w:eastAsia="Calibri" w:hAnsi="Calibri" w:cs="Calibri"/>
          <w:i/>
          <w:sz w:val="22"/>
          <w:lang w:val="es-MX"/>
        </w:rPr>
        <w:t>les compartió</w:t>
      </w:r>
      <w:r w:rsidRPr="006B71E3">
        <w:rPr>
          <w:rFonts w:ascii="Calibri" w:eastAsia="Calibri" w:hAnsi="Calibri" w:cs="Calibri"/>
          <w:i/>
          <w:sz w:val="22"/>
          <w:lang w:val="es-MX"/>
        </w:rPr>
        <w:t xml:space="preserve"> </w:t>
      </w:r>
      <w:r w:rsidR="00F23820" w:rsidRPr="006B71E3">
        <w:rPr>
          <w:rFonts w:ascii="Calibri" w:eastAsia="Calibri" w:hAnsi="Calibri" w:cs="Calibri"/>
          <w:i/>
          <w:sz w:val="22"/>
          <w:lang w:val="es-MX"/>
        </w:rPr>
        <w:t>el formato</w:t>
      </w:r>
      <w:r w:rsidRPr="006B71E3">
        <w:rPr>
          <w:rFonts w:ascii="Calibri" w:eastAsia="Calibri" w:hAnsi="Calibri" w:cs="Calibri"/>
          <w:i/>
          <w:sz w:val="22"/>
          <w:lang w:val="es-MX"/>
        </w:rPr>
        <w:t xml:space="preserve"> de convenio marco. (23 de marzo); </w:t>
      </w:r>
      <w:r w:rsidRPr="006B71E3">
        <w:rPr>
          <w:rFonts w:ascii="Calibri" w:eastAsia="Calibri" w:hAnsi="Calibri" w:cs="Calibri"/>
          <w:b/>
          <w:bCs/>
          <w:i/>
          <w:sz w:val="22"/>
          <w:lang w:val="es-MX"/>
        </w:rPr>
        <w:t xml:space="preserve">Representante de </w:t>
      </w:r>
      <w:r w:rsidRPr="006B71E3">
        <w:rPr>
          <w:rFonts w:ascii="Calibri" w:eastAsia="Calibri" w:hAnsi="Calibri" w:cs="Calibri"/>
          <w:i/>
          <w:sz w:val="22"/>
          <w:lang w:val="es-MX"/>
        </w:rPr>
        <w:t xml:space="preserve">la </w:t>
      </w:r>
      <w:r w:rsidRPr="006B71E3">
        <w:rPr>
          <w:rFonts w:ascii="Calibri" w:eastAsia="Calibri" w:hAnsi="Calibri" w:cs="Calibri"/>
          <w:b/>
          <w:bCs/>
          <w:i/>
          <w:sz w:val="22"/>
          <w:lang w:val="es-MX"/>
        </w:rPr>
        <w:t xml:space="preserve">BENEMÉRITA SOCIEDAD DE GEOGRAFÍA; </w:t>
      </w:r>
      <w:r w:rsidRPr="006B71E3">
        <w:rPr>
          <w:rFonts w:ascii="Calibri" w:eastAsia="Calibri" w:hAnsi="Calibri" w:cs="Calibri"/>
          <w:i/>
          <w:sz w:val="22"/>
          <w:lang w:val="es-MX"/>
        </w:rPr>
        <w:t xml:space="preserve">Preguntó si el Instituto cuenta con información acerca del agua en cuanto a las tarifas y si pueden ser comparables con otras entidades. </w:t>
      </w:r>
      <w:r w:rsidRPr="006B71E3">
        <w:rPr>
          <w:rFonts w:ascii="Calibri" w:eastAsia="Calibri" w:hAnsi="Calibri" w:cs="Calibri"/>
          <w:b/>
          <w:bCs/>
          <w:i/>
          <w:sz w:val="22"/>
          <w:lang w:val="es-MX"/>
        </w:rPr>
        <w:t xml:space="preserve">Plan de Acción: </w:t>
      </w:r>
      <w:r w:rsidRPr="006B71E3">
        <w:rPr>
          <w:rFonts w:ascii="Calibri" w:eastAsia="Calibri" w:hAnsi="Calibri" w:cs="Calibri"/>
          <w:i/>
          <w:sz w:val="22"/>
          <w:lang w:val="es-MX"/>
        </w:rPr>
        <w:t xml:space="preserve">Existe información disponible que solicita ese consejero en las siguientes ligas: Liga del SINA (Sistema de Información Nacional del Agua) donde vienen las tarifas de los estados: </w:t>
      </w:r>
      <w:hyperlink r:id="rId7" w:history="1">
        <w:r w:rsidRPr="006B71E3">
          <w:rPr>
            <w:rFonts w:ascii="Calibri" w:eastAsia="Calibri" w:hAnsi="Calibri" w:cs="Calibri"/>
            <w:i/>
            <w:color w:val="0000FF"/>
            <w:sz w:val="22"/>
            <w:u w:val="single"/>
            <w:lang w:val="es-MX"/>
          </w:rPr>
          <w:t>http</w:t>
        </w:r>
      </w:hyperlink>
      <w:hyperlink r:id="rId8" w:history="1">
        <w:r w:rsidRPr="006B71E3">
          <w:rPr>
            <w:rFonts w:ascii="Calibri" w:eastAsia="Calibri" w:hAnsi="Calibri" w:cs="Calibri"/>
            <w:i/>
            <w:color w:val="0000FF"/>
            <w:sz w:val="22"/>
            <w:u w:val="single"/>
            <w:lang w:val="es-MX"/>
          </w:rPr>
          <w:t>://201.116.60.25/sina/index_jquery-mobile2.html?tema=tarifas</w:t>
        </w:r>
      </w:hyperlink>
      <w:r w:rsidRPr="006B71E3">
        <w:rPr>
          <w:rFonts w:ascii="Calibri" w:eastAsia="Calibri" w:hAnsi="Calibri" w:cs="Calibri"/>
          <w:i/>
          <w:sz w:val="22"/>
          <w:lang w:val="es-MX"/>
        </w:rPr>
        <w:t>, Otra fuente es la CONAGUA   </w:t>
      </w:r>
      <w:hyperlink r:id="rId9" w:history="1">
        <w:r w:rsidRPr="006B71E3">
          <w:rPr>
            <w:rFonts w:ascii="Calibri" w:eastAsia="Calibri" w:hAnsi="Calibri" w:cs="Calibri"/>
            <w:i/>
            <w:color w:val="0000FF"/>
            <w:sz w:val="22"/>
            <w:u w:val="single"/>
            <w:lang w:val="es-MX"/>
          </w:rPr>
          <w:t>http://www.conagua.gob.mx/</w:t>
        </w:r>
      </w:hyperlink>
      <w:hyperlink r:id="rId10" w:history="1">
        <w:r w:rsidRPr="006B71E3">
          <w:rPr>
            <w:rFonts w:ascii="Calibri" w:eastAsia="Calibri" w:hAnsi="Calibri" w:cs="Calibri"/>
            <w:i/>
            <w:color w:val="0000FF"/>
            <w:sz w:val="22"/>
            <w:u w:val="single"/>
            <w:lang w:val="es-MX"/>
          </w:rPr>
          <w:t>Tarifas</w:t>
        </w:r>
      </w:hyperlink>
      <w:hyperlink r:id="rId11" w:history="1">
        <w:r w:rsidRPr="006B71E3">
          <w:rPr>
            <w:rFonts w:ascii="Calibri" w:eastAsia="Calibri" w:hAnsi="Calibri" w:cs="Calibri"/>
            <w:i/>
            <w:color w:val="0000FF"/>
            <w:sz w:val="22"/>
            <w:u w:val="single"/>
            <w:lang w:val="es-MX"/>
          </w:rPr>
          <w:t>/Consultas.aspx</w:t>
        </w:r>
      </w:hyperlink>
      <w:r w:rsidRPr="006B71E3">
        <w:rPr>
          <w:rFonts w:ascii="Calibri" w:eastAsia="Calibri" w:hAnsi="Calibri" w:cs="Calibri"/>
          <w:i/>
          <w:sz w:val="22"/>
          <w:lang w:val="es-MX"/>
        </w:rPr>
        <w:t xml:space="preserve">. </w:t>
      </w:r>
      <w:r w:rsidRPr="006B71E3">
        <w:rPr>
          <w:rFonts w:ascii="Calibri" w:eastAsia="Calibri" w:hAnsi="Calibri" w:cs="Calibri"/>
          <w:b/>
          <w:bCs/>
          <w:i/>
          <w:sz w:val="22"/>
          <w:lang w:val="es-MX"/>
        </w:rPr>
        <w:t xml:space="preserve">Representante de la Secretaria de Desarrollo Urbano y Territorial (SEDATU) Lic. José Luis Cuellar Garza; </w:t>
      </w:r>
      <w:r w:rsidRPr="006B71E3">
        <w:rPr>
          <w:rFonts w:ascii="Calibri" w:eastAsia="Calibri" w:hAnsi="Calibri" w:cs="Calibri"/>
          <w:i/>
          <w:sz w:val="22"/>
          <w:lang w:val="es-MX"/>
        </w:rPr>
        <w:t xml:space="preserve">Comentó que su dependencia ha elaborado el mapa funcional regional, el cual está montado sobre el mapa regional digital, cosa que no se había hecho en materia de ordenamiento territorial e información georreferenciada, lo cual lleva a una regionalización funcional, invitó a todos los presentes a echarle un vistazo para que puedan apreciar los métodos utilizados, ya que se les da un valor distinto al mapeo de información geo referencial y ver de qué forma pudiere colaborar esto para el mapa de Jalisco. </w:t>
      </w:r>
      <w:r w:rsidRPr="006B71E3">
        <w:rPr>
          <w:rFonts w:ascii="Calibri" w:eastAsia="Calibri" w:hAnsi="Calibri" w:cs="Calibri"/>
          <w:b/>
          <w:bCs/>
          <w:i/>
          <w:sz w:val="22"/>
          <w:lang w:val="es-MX"/>
        </w:rPr>
        <w:t xml:space="preserve">Plan de Acción: </w:t>
      </w:r>
      <w:r w:rsidRPr="006B71E3">
        <w:rPr>
          <w:rFonts w:ascii="Calibri" w:eastAsia="Calibri" w:hAnsi="Calibri" w:cs="Calibri"/>
          <w:i/>
          <w:sz w:val="22"/>
          <w:lang w:val="es-MX"/>
        </w:rPr>
        <w:t>Esa información sugerida por el Consejero, se tomó del sitio de datos abiertos del Gobierno Federal y se incorporó al Mapa Digital de Jalisco y ya se encuentra disponible en internet junto con otras 298 capas de información. Se propone seguir incorporando al Mapa Digital otra información disponible del sitio de la SEDATU…”,</w:t>
      </w:r>
      <w:r w:rsidRPr="006B71E3">
        <w:rPr>
          <w:rFonts w:ascii="Calibri" w:eastAsia="Calibri" w:hAnsi="Calibri" w:cs="Calibri"/>
          <w:lang w:val="es-MX"/>
        </w:rPr>
        <w:t xml:space="preserve"> posteriormente cedió el uso de la voz al Mtro. Néstor Eduardo García Romero quien detalló el tema referente a a las estancias académicas quien señalo “….</w:t>
      </w:r>
    </w:p>
    <w:p w14:paraId="4370238E" w14:textId="1E3AFE93" w:rsidR="006B71E3" w:rsidRPr="006B71E3" w:rsidRDefault="006B71E3" w:rsidP="006B71E3">
      <w:pPr>
        <w:tabs>
          <w:tab w:val="right" w:leader="hyphen" w:pos="9072"/>
        </w:tabs>
        <w:spacing w:after="200" w:line="276" w:lineRule="auto"/>
        <w:jc w:val="both"/>
        <w:rPr>
          <w:rFonts w:ascii="Calibri" w:eastAsia="Calibri" w:hAnsi="Calibri" w:cs="Calibri"/>
          <w:lang w:val="es-ES"/>
        </w:rPr>
      </w:pPr>
      <w:r w:rsidRPr="006B71E3">
        <w:rPr>
          <w:rFonts w:ascii="Calibri" w:eastAsia="Calibri" w:hAnsi="Calibri" w:cs="Calibri"/>
          <w:b/>
          <w:u w:val="single"/>
          <w:lang w:val="es-MX"/>
        </w:rPr>
        <w:t>PUNTO CUARTO.</w:t>
      </w:r>
      <w:r w:rsidRPr="006B71E3">
        <w:rPr>
          <w:rFonts w:ascii="Calibri" w:eastAsia="Calibri" w:hAnsi="Calibri" w:cs="Calibri"/>
          <w:b/>
          <w:lang w:val="es-MX"/>
        </w:rPr>
        <w:t xml:space="preserve">  </w:t>
      </w:r>
      <w:r w:rsidRPr="006B71E3">
        <w:rPr>
          <w:rFonts w:ascii="Calibri" w:eastAsia="Calibri" w:hAnsi="Calibri" w:cs="Calibri"/>
          <w:b/>
          <w:caps/>
          <w:lang w:val="es-MX"/>
        </w:rPr>
        <w:t xml:space="preserve">Informe de ACTIVIDADES IIEG 2015; </w:t>
      </w:r>
      <w:r w:rsidRPr="006B71E3">
        <w:rPr>
          <w:rFonts w:ascii="Calibri" w:eastAsia="Calibri" w:hAnsi="Calibri" w:cs="Calibri"/>
          <w:caps/>
          <w:lang w:val="es-MX"/>
        </w:rPr>
        <w:t>C</w:t>
      </w:r>
      <w:r w:rsidRPr="006B71E3">
        <w:rPr>
          <w:rFonts w:ascii="Calibri" w:eastAsia="Calibri" w:hAnsi="Calibri" w:cs="Calibri"/>
          <w:lang w:val="es-MX"/>
        </w:rPr>
        <w:t xml:space="preserve">on apoyo de material visual, el Mtro. Campos Cornejo presentó </w:t>
      </w:r>
      <w:r w:rsidRPr="006B71E3">
        <w:rPr>
          <w:rFonts w:ascii="Calibri" w:eastAsia="Calibri" w:hAnsi="Calibri" w:cs="Calibri"/>
          <w:lang w:val="es-ES"/>
        </w:rPr>
        <w:t xml:space="preserve">una síntesis de logros durante el segundo año del IIEG en el que destacó  la construcción de la nueva sede, la certificación de las instalaciones del IIEG como edificio sustentable e incluyente; la firma del convenio con el INEGI para que sea el centro de información estadística y </w:t>
      </w:r>
      <w:r w:rsidRPr="006B71E3">
        <w:rPr>
          <w:rFonts w:ascii="Calibri" w:eastAsia="Calibri" w:hAnsi="Calibri" w:cs="Calibri"/>
          <w:lang w:val="es-ES"/>
        </w:rPr>
        <w:lastRenderedPageBreak/>
        <w:t>geográfica del estado de Jalisco; en el caso de las matrices de indicadores por resultados señalo que se desarrollaron mil ciento seis metodologías, análisis, estudios sociodemográficos, económicos financieros, geográficos ambientales y relativos a información de gobierno, seguridad y  justicia; la coordinación junto con el INEGI del foro mundial de la OCDE, manifestó “…se brindaron más de tres mil doscientos servicios de información, divulgación sobrepasando los dos mil setecientos ochenta y ocho estimados al iniciar el año 2015, se logró la integración, actualización de información estadística y geográfica que pese haber programado solo ciento dieciséis capas de información se lograron ciento treinta y nueve al final del año se destaca la generación, actualización de información territorial sobre temas específicos, cuarenta y setenta y tres productos de información socio económica, atención de entidades jurídicas, administrativas, 97.0 días de lo programado durante el 2016, se estuvieron reportando este informe abarca hasta marzo del año en curso cumpliendo 98.81 adelante.  Tenemos un acuerdo de cooperación técnica con el Banco Mundial y el INEGI es tripartita lo administra el instituto hasta ahora y hemos recibido ya a siete misiones del Banco Mundial para asesorarnos en materia de datos abiertos y en materia de una herramienta para la evaluación de la calidad del registro administrativo, el lunes recibimos la octava misión del Banco Mundial algunos de ustedes han trabajado con ellos, adelante y esto es importante porque, porqué el gobernador dio la instrucción de que el instituto fuera quien presidiera el comité estatal de información estadística y geográfica siempre lo digo, siempre lo repito hay una ley del sistema nacional de información estadística y geográfica que la mayoría de los servidores públicos del país de todos los ámbitos de gobierno desconoce que existe, somos unidades generadores de información, todas las oficinas de gobierno y sin embargo desconocemos la existencia y operación de la ley y esa ley</w:t>
      </w:r>
      <w:r w:rsidRPr="006B71E3">
        <w:rPr>
          <w:rFonts w:ascii="Calibri" w:eastAsia="Calibri" w:hAnsi="Calibri" w:cs="Calibri"/>
          <w:lang w:val="es-MX"/>
        </w:rPr>
        <w:t xml:space="preserve"> prevé</w:t>
      </w:r>
      <w:r w:rsidRPr="006B71E3">
        <w:rPr>
          <w:rFonts w:ascii="Calibri" w:eastAsia="Calibri" w:hAnsi="Calibri" w:cs="Calibri"/>
          <w:lang w:val="es-ES"/>
        </w:rPr>
        <w:t xml:space="preserve"> comités estatales, en el caso de Jalisco felizmente lo preside el instituto y digo felizmente porque entonces está alineado, no es que una dependencia vaya por un lado y otra por otro, eso es algo toral de lo que vamos a proponer el día de hoy, ¿Por qué? porqué el plan anual de trabajo, el PAT del comité estatal de información estadística y geográfica son las siglas de arriba aprobó una serie de actividades para realizar en 2016, y una de las cosas que les vamos a presentar o que ponemos a su disposición, ese es el plan, para que ustedes se integren en esos grupos de trabajo, que libremente quieran integrarse…” exhorto a los consejeros a suscribirse libremente a los grupos de trabajo que tiene el propio comité, señalando que hay quienes como la universidad de Guadalajara pudieren estar en todos, ya que tienen académicos, investigadores de todas esas áreas, habrá otros como la Cámara de Comercio “…tienen preponderantemente una vocación económica, preponderantemente, pero eso no quita que estén interesados en otra, en otra de las áreas, entonces eso está a su disposición y está por supuesto dentro del punto…”, destaco también lo hecho en el PAT, coordinando todas las unidades generadoras de información del estado de Jalisco.  Señalo también como logro la instalación del Consejo Consultivo; destaco que Jalisco es el primer y único estado de la república que tiene los ocho proyecto</w:t>
      </w:r>
      <w:r w:rsidR="00A54B7C">
        <w:rPr>
          <w:rFonts w:ascii="Calibri" w:eastAsia="Calibri" w:hAnsi="Calibri" w:cs="Calibri"/>
          <w:lang w:val="es-ES"/>
        </w:rPr>
        <w:t>s</w:t>
      </w:r>
      <w:r w:rsidRPr="006B71E3">
        <w:rPr>
          <w:rFonts w:ascii="Calibri" w:eastAsia="Calibri" w:hAnsi="Calibri" w:cs="Calibri"/>
          <w:lang w:val="es-ES"/>
        </w:rPr>
        <w:t xml:space="preserve"> INEGI absolutamente terminados, también resalto los proyectos propios del Instituto destacando el sistema inteligencia comercial de las empresas IMMEX, que fue un proyecto que hizo acreedor al IIEG al premio como una de las entidades públicas más innovadoras del país el año pasado y que permite hacer hasta dieciséis cruces de las exportaciones y las importaciones no de Jalisco sino de todo México, de donde vienen, lo que se importa, porqué aduana, puerto, aeropuerto, medio de transporte, municipio, desde el sector económico hasta personas arancelarias; de igual forma destacó el evento Campus Party del año pasado, señalando  que “…actualmente hay ciento setenta y cinco dependencias, secretarías, fideicomisos, ayuntamientos, gobiernos, entidades públicas de todos ámbitos de gobierno que tienen datos publicados en datos.gob.mx, de las ciento setenta y cinco Jalisco es el cuarto lugar somos la cuarta entidad pública con mayor cantidad de datos abiertos publicados a nivel nacional y eso se logró a través de la cooperación del banco mundial y con la coordinación de este instituto…”. </w:t>
      </w:r>
    </w:p>
    <w:p w14:paraId="5AA7704F" w14:textId="578B0E28" w:rsidR="006B71E3" w:rsidRPr="006B71E3" w:rsidRDefault="006B71E3" w:rsidP="006B71E3">
      <w:pPr>
        <w:autoSpaceDE w:val="0"/>
        <w:autoSpaceDN w:val="0"/>
        <w:adjustRightInd w:val="0"/>
        <w:jc w:val="both"/>
        <w:rPr>
          <w:rFonts w:ascii="Calibri" w:eastAsia="Calibri" w:hAnsi="Calibri" w:cs="Calibri"/>
          <w:lang w:val="es-MX"/>
        </w:rPr>
      </w:pPr>
      <w:r w:rsidRPr="006B71E3">
        <w:rPr>
          <w:rFonts w:ascii="Calibri" w:eastAsia="Calibri" w:hAnsi="Calibri" w:cs="Calibri"/>
          <w:b/>
          <w:u w:val="single"/>
          <w:lang w:val="es-MX"/>
        </w:rPr>
        <w:t>PUNTO QUINTO</w:t>
      </w:r>
      <w:r w:rsidRPr="006B71E3">
        <w:rPr>
          <w:rFonts w:ascii="Calibri" w:eastAsia="Calibri" w:hAnsi="Calibri" w:cs="Calibri"/>
          <w:u w:val="single"/>
          <w:lang w:val="es-MX"/>
        </w:rPr>
        <w:t>.</w:t>
      </w:r>
      <w:r w:rsidRPr="006B71E3">
        <w:rPr>
          <w:rFonts w:ascii="Calibri" w:eastAsia="Calibri" w:hAnsi="Calibri" w:cs="Calibri"/>
          <w:lang w:val="es-MX"/>
        </w:rPr>
        <w:t xml:space="preserve"> </w:t>
      </w:r>
      <w:r w:rsidRPr="006B71E3">
        <w:rPr>
          <w:rFonts w:ascii="Calibri" w:eastAsia="Calibri" w:hAnsi="Calibri" w:cs="Calibri"/>
          <w:b/>
          <w:lang w:val="es-MX"/>
        </w:rPr>
        <w:t xml:space="preserve">INFORME DE PARTICIPACIÓN EN TALLER DE LA CRUZADA REGIONAL ( </w:t>
      </w:r>
      <w:r w:rsidR="00A54B7C">
        <w:rPr>
          <w:rFonts w:ascii="Calibri" w:eastAsia="Calibri" w:hAnsi="Calibri" w:cs="Calibri"/>
          <w:b/>
          <w:lang w:val="es-MX"/>
        </w:rPr>
        <w:t>“CONFORMACIÓN DE SISTEMAS ESTADÍ</w:t>
      </w:r>
      <w:r w:rsidRPr="006B71E3">
        <w:rPr>
          <w:rFonts w:ascii="Calibri" w:eastAsia="Calibri" w:hAnsi="Calibri" w:cs="Calibri"/>
          <w:b/>
          <w:lang w:val="es-MX"/>
        </w:rPr>
        <w:t>STICOS SUBN</w:t>
      </w:r>
      <w:r w:rsidR="00A54B7C">
        <w:rPr>
          <w:rFonts w:ascii="Calibri" w:eastAsia="Calibri" w:hAnsi="Calibri" w:cs="Calibri"/>
          <w:b/>
          <w:lang w:val="es-MX"/>
        </w:rPr>
        <w:t>ACIONALES PARA CONOCER LOS REQUERIMIE</w:t>
      </w:r>
      <w:r w:rsidRPr="006B71E3">
        <w:rPr>
          <w:rFonts w:ascii="Calibri" w:eastAsia="Calibri" w:hAnsi="Calibri" w:cs="Calibri"/>
          <w:b/>
          <w:lang w:val="es-MX"/>
        </w:rPr>
        <w:t>N</w:t>
      </w:r>
      <w:r w:rsidR="00A54B7C">
        <w:rPr>
          <w:rFonts w:ascii="Calibri" w:eastAsia="Calibri" w:hAnsi="Calibri" w:cs="Calibri"/>
          <w:b/>
          <w:lang w:val="es-MX"/>
        </w:rPr>
        <w:t>TOS DE LOS OBJETI</w:t>
      </w:r>
      <w:r w:rsidRPr="006B71E3">
        <w:rPr>
          <w:rFonts w:ascii="Calibri" w:eastAsia="Calibri" w:hAnsi="Calibri" w:cs="Calibri"/>
          <w:b/>
          <w:lang w:val="es-MX"/>
        </w:rPr>
        <w:t>VOS DE DESARROLLO SUSTENTABLE” EN FORO PARIS 21;</w:t>
      </w:r>
      <w:r w:rsidRPr="006B71E3">
        <w:rPr>
          <w:rFonts w:ascii="Calibri" w:eastAsia="Calibri" w:hAnsi="Calibri" w:cs="Calibri"/>
          <w:lang w:val="es-MX"/>
        </w:rPr>
        <w:t xml:space="preserve"> el Presidente del Consejo Mtro. David Rogelio Campos Cornejo informó que </w:t>
      </w:r>
      <w:r w:rsidRPr="006B71E3">
        <w:rPr>
          <w:rFonts w:ascii="Calibri" w:eastAsia="Calibri" w:hAnsi="Calibri" w:cs="Calibri"/>
          <w:lang w:val="es-ES"/>
        </w:rPr>
        <w:t xml:space="preserve">la semana pasada estuvo en la Ciudad de Paris, Francia, invitado por la OCDE,  con gastos pagados por la OCDE no por el gobierno del estado ni por el instituto, la invitación fue para estar en Paris21, que es el brazo estadístico de la OCDE fundado por  las Naciones Unidas, por la Unión Europea, por la propia OCDE, por el Fondo Monetario Internacional y por el Banco Mundial; el objetivo del taller fue discutir experiencias a nivel subnacional y compartir las mejores prácticas y explorar posibles alianzas con el fin de cumplir con el objetivo del desarrollo sostenible 17.18, manifestó que el Banco Mundial recomendó a Paris21 que Jalisco fuera invitad y señaló que el taller reunió expertos y a delegados internacionales de los cinco continentes para compartir experiencias de implementación y desarrollo a nivel subnacional,  India, Filipinas, Tanzania, Senegal, Nigeria, Kenia, Etiopia, Indonesia, Mozambique, narró que Jalisco expuso su estrategia de desarrollo estadístico para nuestro estado,   a lo cual los expertos concluyeron que destaca el caso de Jalisco como un caso que puede y debiera ser replicado en los demás estados de la república, ya que solamente seis estados de la republica tienen algún esfuerzo similar al del estado de Jalisco, siendo el único modelo de un instituto público el del IIEG, para terminar con el tema de Paris21 señaló que existe la invitación para seguir colaborando, para recibir apoyos por parte de ellos e incluso para dar asesorías a países de Centro y Sudamérica para el caso de Jalisco,  resaltó que también CEPAL, que fue uno de los asistentes al foro,  está interesado en visitarnos y que además, extendió un cordial invitación para ir a Santiago de Chile y exponer el caso de Jalisco.   </w:t>
      </w:r>
    </w:p>
    <w:p w14:paraId="797FD2DE"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b/>
          <w:u w:val="single"/>
          <w:lang w:val="es-MX"/>
        </w:rPr>
      </w:pPr>
    </w:p>
    <w:p w14:paraId="2E71F1E7" w14:textId="3F62345C" w:rsidR="006B71E3" w:rsidRPr="006B71E3" w:rsidRDefault="006B71E3" w:rsidP="006B71E3">
      <w:pPr>
        <w:tabs>
          <w:tab w:val="right" w:leader="hyphen" w:pos="9072"/>
        </w:tabs>
        <w:autoSpaceDE w:val="0"/>
        <w:autoSpaceDN w:val="0"/>
        <w:spacing w:line="276" w:lineRule="auto"/>
        <w:jc w:val="both"/>
        <w:rPr>
          <w:rFonts w:ascii="Calibri" w:eastAsia="Calibri" w:hAnsi="Calibri" w:cs="Calibri"/>
          <w:i/>
          <w:lang w:val="es-MX"/>
        </w:rPr>
      </w:pPr>
      <w:r w:rsidRPr="006B71E3">
        <w:rPr>
          <w:rFonts w:ascii="Calibri" w:eastAsia="Calibri" w:hAnsi="Calibri" w:cs="Calibri"/>
          <w:b/>
          <w:u w:val="single"/>
          <w:lang w:val="es-MX"/>
        </w:rPr>
        <w:t>PUNTO SEXTO.  PR</w:t>
      </w:r>
      <w:r w:rsidR="00A54B7C">
        <w:rPr>
          <w:rFonts w:ascii="Calibri" w:eastAsia="Calibri" w:hAnsi="Calibri" w:cs="Calibri"/>
          <w:b/>
          <w:u w:val="single"/>
          <w:lang w:val="es-MX"/>
        </w:rPr>
        <w:t>ESENTACIÓ</w:t>
      </w:r>
      <w:r w:rsidRPr="006B71E3">
        <w:rPr>
          <w:rFonts w:ascii="Calibri" w:eastAsia="Calibri" w:hAnsi="Calibri" w:cs="Calibri"/>
          <w:b/>
          <w:u w:val="single"/>
          <w:lang w:val="es-MX"/>
        </w:rPr>
        <w:t>N DE PROPUESTA DE TRABAJO COLECTIVO. SNIEG/CEIEG</w:t>
      </w:r>
      <w:r w:rsidRPr="006B71E3">
        <w:rPr>
          <w:rFonts w:ascii="Calibri" w:eastAsia="Calibri" w:hAnsi="Calibri" w:cs="Calibri"/>
          <w:b/>
          <w:lang w:val="es-MX"/>
        </w:rPr>
        <w:t xml:space="preserve">. </w:t>
      </w:r>
      <w:r w:rsidRPr="006B71E3">
        <w:rPr>
          <w:rFonts w:ascii="Calibri" w:eastAsia="Calibri" w:hAnsi="Calibri" w:cs="Calibri"/>
          <w:lang w:val="es-MX"/>
        </w:rPr>
        <w:t xml:space="preserve">En el desarrollo de este punto, con la ayuda de una proyección visual, el presidente del Consejo expuso el siguiente informe </w:t>
      </w:r>
      <w:r w:rsidRPr="006B71E3">
        <w:rPr>
          <w:rFonts w:ascii="Calibri" w:eastAsia="Calibri" w:hAnsi="Calibri" w:cs="Calibri"/>
          <w:i/>
          <w:lang w:val="es-MX"/>
        </w:rPr>
        <w:t>“…¿</w:t>
      </w:r>
      <w:r w:rsidRPr="006B71E3">
        <w:rPr>
          <w:rFonts w:ascii="Calibri" w:eastAsia="Calibri" w:hAnsi="Calibri" w:cs="Calibri"/>
          <w:i/>
          <w:lang w:val="es-ES"/>
        </w:rPr>
        <w:t>Que es Sistema Nacional de Estadística y Geográfica, Comité Estatal de Información Estadística y Geográfica? como verán es algo muy nuevo en sus carpetas vienen los antecedentes es apenas algo del año 2006 lo del Sistema Nacional de Información Estadística y Geográfica estamos en la pestaña número seis y esto es SNIEG, tiene la finalidad de suministrar a la sociedad  información de calidad, pertinente y veraz, en dicha ley en el artículo ocho como quiera el INEGI  establecer las condiciones favorables para regular a los órganos colegiados del sistema que faciliten su operación adelante, entonces la junta de gobierno del IIEG aprobó la creación de comités estatales. El CEIEG está integrado por las dependencias del ejecutivo entre otras, porque también está el Instituto de Participación Ciudadana, porque también está la Universidad de Guadalajara y hay un secretario técnico, un presidente, su servidor es el presidente suplente, el comité, pero es el que de facto ha asistido a todas las reuniones, el comité se reúne dos veces al año con el fin de establecer y coordinar las estrategias que servirán de guía para los subcomités y lograr productos de calidad, adelante, el Comité Jalisco tiene cuatro subcomités de información económica, sociodemográfica, gobierno, seguridad y justicia, geografía y medio ambiente, son sus subcomités, estas son sus contribuciones; capacitar para el uso de plataforma de business intelligent etc., el de económico, revisar procesos de generación estadísticas de comercio exterior, procesar información de la Secretaría de Educación con salida al programa de plataforma de inteligencia comercial, ustedes dirán que tiene que ver la Secretaría de Educación lo que pasa es que aquí la plataforma fue la que jaló ¿Por qué?, porqué es la plataforma de cubos de información la que nos permite hacer este cruce de información para cuestiones de la Secretaría de Educación, el coordinador es Néstor ya lo conocen, estos son los integrantes del Subcomité de información económica, el INEGI, el IIEG, el INEGI, el Consejo de Promoción Económica,  la Secretaria de Desarrollo Económico, COPARMEX, el Tec, Jaltrade, la Universidad Autónoma de Guadalajara y el Colegio de Economistas de Jalisco, y está abierto para que alguien más se integre. El Colegio de Economistas de Jalisco, se integró a raíz de la última sesión del consejo consultivo fue uno de los puntos que fueron desembocando en esto,  el subcomité de información sociodemográfica son esas sus contribuciones, su coordinador es el  director de la unidad sociodemográfica que está por aquí y esos son sus integrantes el IIEG, el INEGI, la Universidad de Guadalajara, SEDIS, el Instituto de las Mujeres, la Secretaría de Desarrollo, la invitación está abierta para que ustedes se integren. Gobierno, seguridad y justicia esas son sus contribuciones, el coordinador es Alejandro Sánchez director de la unidad de gobierno, ¿quiénes son sus integrantes? el IIEG, el INEGI, la Fiscalía del Estado,  el Instituto de Ciencias Forenses, el Consejo Estatal de Seguridad Pública. El de geografía y medio ambiente sus contribuciones, está amplio, más contribuciones, el director Max y estos son los integrantes: el IIEG, el INEGI, SIOP, SEMADET, Secretaria de Movilidad, SEDER, SEPAF,  SEMARNAT, la Comisión del Agua, la Unidad de Protección Civil y Bomberos, el Imeplan, el SIAPA, la Universidad de Guadalajara, PROFEPA, CONAFOR, Protección Civil, FIPRODEFO, ITESO, Ayuntamiento de Guadalajara a través de su dirección de medio ambiente. Entonces la ruta de actividades de los grupos trabajo de estos subcomités es integrarse, documentar los anteproyectos, hacer un brief, iniciar operaciones y documentar el proyecto, ese es el asunto no, y en este proceso se incorpora capacitación sobre normas técnicas aplicables al proyecto que se está trabajando, adelante, adelante, ya les decía que esto es desde el 2006 cuando empieza, adelante, se publica, se expide la ley del Sistema Nacional de Información Estadística y Geográfica, que es reglamentaria del apartado B del artículo 26 de la constitución, allí está el sistema, los derechos y obligaciones de los informantes del sistema, la organización y funcionamiento del INEGI, las faltas administrativas y el medio de defensa administrativo frente a los actos o resoluciones del instituto INEGI, adelante y entonces el SNIEG a nivel nacional tiene cuatro subsistemas; sociodemográfico, económico financiero, geográfico ambiental y de gobierno, seguridad y justicia esos tienen un comité ejecutivo, tienen comités técnicos especializados, tienen grupos de trabajo y el INEGI es quien coordina no, y hay todos estos productos, normas o actividades, coordinación, comunicación, el registro estadístico nacional, el registro nacional de información geográfica, programas, este, red nacional de información, información de interés nacional y el servicio público de información, en estos comités especializados se encuentran los comités estatales, entonces el sistema está integrado por un consejo consultivo nacional, subsistemas nacionales de información y el propio INEGI, o sea, hasta ahorita muchos servidores públicos piensan que el INEGI sigue siendo el todo no,  el INEGI es una parte del sistema, el sistema son todas las unidades de generación de información, adelante, así es la integración del consejo consultivo nacional adelante, hay un grupo Centro Norte donde estamos nosotros, yo les decía acabo de dejar ya hoy el día de hoy hicimos en la mañana la designación de Guanajuato como el sucesor, esto es lo que hemos hecho como parte como parte de coordinación de la región centro norte; las propuestas de Jalisco, de San Luis Potosí, de Nayarit, de Zacatecas, que llevamos al seno del SNIEG, un ejemplo de ello es no hay un registro nacional de desaparecidos, hay una plataforma que no tiene un rigor de registro entonces traemos una kermese de datos, que no tienen ninguna consistencia, no tienen una clasificación de quien es desaparecido, de quien es extraviado, de quien es localizado, no hay una metodología entonces hay una anarquía de información, llevamos esta propuesta completamente de Jalisco, la aprobó la región y el SNIEG ya tomó cartas en el asunto ya está trabajando Mario Palma vicepresidente del gobierno, seguridad y justicia del INEGI con la procuradora Arely en el Tec, adelante bueno entonces en el caso del CEIEG lo que nosotros les proponemos es que vean el programa anual de trabajo y que con toda libertad nos digan a que grupo de trabajo se quieran integrar, una vez integrado esos grupos de trabajo les hacemos llegar el calendario de las reuniones, las convocatorias de cada cuando se están reuniendo, ustedes pueden mandar acreditar a alguien de su institución por supuesto no tiene que ser el presidente del colegio de Jalisco, no tiene porqué ser el representante del consejo consultivo de la UNAM, de la UAG o de la UP por ejemplo, sino que pueden decir yo tengo a alguien de economía que quiero que esté en el grupo en el económico entonces, va con experto, va con dos y va a decirnos como mejorar, como si, como no, que le quitamos, que le ponemos o si, sobre todo que le ponemos, porque estamos trabajando con un plan muy ambicioso…”</w:t>
      </w:r>
    </w:p>
    <w:p w14:paraId="645A07C1"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3C9D92F3" w14:textId="3DC21DE3" w:rsidR="006B71E3" w:rsidRPr="006B71E3" w:rsidRDefault="006B71E3" w:rsidP="006B71E3">
      <w:pPr>
        <w:tabs>
          <w:tab w:val="right" w:leader="hyphen" w:pos="9072"/>
        </w:tabs>
        <w:autoSpaceDE w:val="0"/>
        <w:autoSpaceDN w:val="0"/>
        <w:spacing w:line="276" w:lineRule="auto"/>
        <w:jc w:val="both"/>
        <w:rPr>
          <w:rFonts w:ascii="Calibri" w:eastAsia="Calibri" w:hAnsi="Calibri" w:cs="Calibri"/>
          <w:i/>
          <w:sz w:val="22"/>
          <w:lang w:val="es-ES"/>
        </w:rPr>
      </w:pPr>
      <w:r w:rsidRPr="006B71E3">
        <w:rPr>
          <w:rFonts w:ascii="Calibri" w:eastAsia="Calibri" w:hAnsi="Calibri" w:cs="Calibri"/>
          <w:b/>
          <w:u w:val="single"/>
          <w:lang w:val="es-MX"/>
        </w:rPr>
        <w:t>PUNTO SÉPTIMO.  PRESENT</w:t>
      </w:r>
      <w:r w:rsidR="00A54B7C">
        <w:rPr>
          <w:rFonts w:ascii="Calibri" w:eastAsia="Calibri" w:hAnsi="Calibri" w:cs="Calibri"/>
          <w:b/>
          <w:u w:val="single"/>
          <w:lang w:val="es-MX"/>
        </w:rPr>
        <w:t>ACIÓ</w:t>
      </w:r>
      <w:r w:rsidRPr="006B71E3">
        <w:rPr>
          <w:rFonts w:ascii="Calibri" w:eastAsia="Calibri" w:hAnsi="Calibri" w:cs="Calibri"/>
          <w:b/>
          <w:u w:val="single"/>
          <w:lang w:val="es-MX"/>
        </w:rPr>
        <w:t xml:space="preserve">N CENTRO GEO EN TEMAS DE COLABORACIÓN CON IIEG. </w:t>
      </w:r>
      <w:r w:rsidRPr="006B71E3">
        <w:rPr>
          <w:rFonts w:ascii="Calibri" w:eastAsia="Calibri" w:hAnsi="Calibri" w:cs="Calibri"/>
          <w:lang w:val="es-MX"/>
        </w:rPr>
        <w:t xml:space="preserve">En el desarrollo de esto punto hizo uso de la voz la Lic. María del Carmen Rodríguez Juárez quien hizo la siguiente presentación </w:t>
      </w:r>
      <w:r w:rsidRPr="006B71E3">
        <w:rPr>
          <w:rFonts w:ascii="Calibri" w:eastAsia="Calibri" w:hAnsi="Calibri" w:cs="Calibri"/>
          <w:i/>
          <w:sz w:val="22"/>
          <w:lang w:val="es-MX"/>
        </w:rPr>
        <w:t>“…</w:t>
      </w:r>
      <w:r w:rsidRPr="006B71E3">
        <w:rPr>
          <w:rFonts w:ascii="Calibri" w:eastAsia="Calibri" w:hAnsi="Calibri" w:cs="Calibri"/>
          <w:i/>
          <w:sz w:val="22"/>
          <w:lang w:val="es-ES"/>
        </w:rPr>
        <w:t xml:space="preserve">Maestro, muchas gracias por recibirnos, en primera instancia pues ofrecerles una disculpa de parte del Dr. Chapela él tenía programado asistir a esta reunión pero lo convoca el Dr. Padré a una reunión urgente, entonces  me pidió que les transmitiera por favor una disculpa, en la siguiente reunión sin duda estará por acá, ya que para el Centro Geo particularmente para el Dr. Chapela la coordinación, el trabajo con el instituto es una área estratégica de nuestro desarrollo, antes de entrar a la presentación quisiera comentar algunas cosas, en primera instancia pues felicitar  al Director del Instituto, felicitar a todo el equipo de trabajo porque lo que hemos visto en los últimos meses que hemos estado interactuando con ustedes,  lo que se presenta hoy en el informe que vamos a leer de manera detenida y vamos hacerles llegar los comentarios, habla de un institución joven, integrada con un equipo muy profesional, que está cubriendo un área que estaba muy necesitada de encontrar el vínculo entre la academia, entre los órganos de investigación y el sector productivo del país, si logramos armonizar las necesidades de los tres sectores creo que el ejemplo de este tipo de instituciones pueden proliferar a lo largo del País, Centro Geo al buscar no nada más ser parte del consejo de este instituto, si no trabajar de manera coordinada con él, va a tener grandes beneficios para el desarrollo, es un verdadero placer venir a este tipo de eventos por qué lo que se está planteando es un trabajo permanente, un trabajo muy consistente que va a redituar en mejor calidad humana, en mejor recursos formados,  en desarrollo de proyectos que respondan a necesidades concretas y sobre todo al aprovechamiento de las capacidades que existen en los distintos niveles de gobierno para poder apuntalar realmente la precisión de la  información y dicho esto les platico de manera muy rápida  que es el Centro Geo y laboratorio de inteligencia, el Centro Geo es un centro público de investigación del sistema CONACYT es el más pequeño de los centros públicos del sistema, básicamente está enfocado como todos los centros y así lo plantea en su programa estratégico a la atención de los problemas prioritarios a nivel nacional, a la formación de recursos humanos en los campos específicos de la geografía, la geomática, y la geointeligencia y al desarrollo de capacidades institucionales para poder participar de manera competitiva tanto en el mercado nacional como internacional en el desarrollo de plataformas de información, si por favor.  </w:t>
      </w:r>
      <w:r>
        <w:rPr>
          <w:rFonts w:ascii="Calibri" w:eastAsia="Calibri" w:hAnsi="Calibri" w:cs="Calibri"/>
          <w:i/>
          <w:sz w:val="22"/>
          <w:lang w:val="es-ES"/>
        </w:rPr>
        <w:t>C</w:t>
      </w:r>
      <w:r w:rsidRPr="006B71E3">
        <w:rPr>
          <w:rFonts w:ascii="Calibri" w:eastAsia="Calibri" w:hAnsi="Calibri" w:cs="Calibri"/>
          <w:i/>
          <w:sz w:val="22"/>
          <w:lang w:val="es-ES"/>
        </w:rPr>
        <w:t>entro Geo atiende prioridades específicas del programa especial de ciencia y tecnología está enfocado en cuatro líneas básicas que han venido constituyendo su área natural de trabajo que es ambiente, desarrollo sustentable, sociedad y desarrollo tecnológico con prioridades muy asociadas a lo que establece el PECIFE y estamos incursionando en el tema de energía básicamente con hidrocarburos energías renovables y limpias con la finalidad de cubrir toda la gama de prioridades que establece el programa especialmente el de tecnologías y aprovechar las capacidades internas del Centro Geo, el modelo de gestión del Centro Geo del laboratorio nacional se enfoca fundamentalmente a la atención de prioridades nacionales, a través de cuatro líneas básicas que son permanentes la investigación científica, la formación de recursos humanos, el desarrollo tecnológico y un elemento fundamental, la vinculación para atender proyectos y necesidades específicas del mercado de los actores públicos y privados, mediante proyectos, productos y servicios para lograr de esa manera la cooperación de la innovación tecnológica, el Centro Geo creemos que si no hay un aterrizaje en la resolución de problemas concretos no estamos realmente transitando hacia un modelo de información tecnológica, Centro Geo se ha recreado, se ha reconstituido en los dos últimos años a raíz de la administración del Dr. José Ignacio Chapela, en el 2013 las líneas de trabajo de Centro Geo estaban enfocadas sobre todo las partes más tradicionales de cibernéticas, de cartografía, procesamiento de imágenes, con solo trece investigadores y un (inaudible) a dos años el Centro Geo además de mantener esta experiencia que tenía en el área tecnológica, ha ampliado sus capacidades con expertos en materias de demografía, de computación, estadística espacial, economía espacial, urbanismo, geopolítica, movilidad y administración, hemos pasado de trece investigadores a veinticuatro investigadores en estos dos años nueve de ellos ya están con (inaudible)  y hemos tenido de parte de CONACYT una alta disposición para el apoyo al Centro mediante el departamento de catédras.  Es importante que ustedes vean que es también muy relevante que el instituto conozca las áreas donde estamos trabajando, les decía yo Centro Geo está enfocado a la atención de problemas nacionales, participamos de manera muy activa en las convocatorias de CONACYT, Centro Geo no es una consultoría es un centro público y en consecuencia todo el recurso que recibe prácticamente es mediante el acceso a las convocatorias para poder concursar investigación en estos rubros también el aprovechamiento del ecosistema,  desarrollo sustentable, ciudades en desarrollo urbano, estudios de (inaudible) prospectiva, seguridad alimentaria y los (inaudible) el año pasado participamos en dieciséis convocatorias hemos tenido una muy buena disposición de CONACYT para trabajar estos temas y de hecho lo estamos haciendo de manera coordinada con otros centros de investigación.   La manera en que Centro Geo retomando lo que plantea el Dr. Cabrero desde la Dirección General de CONACYT está siendo es la conformación y participación activa con recursos de CONACYT, de esta manera se está buscando que la suma de capacidades de los distintos centros nos permitan generar nuevas formas de valor, ofrecer nuevos servicios, comprometer realmente las capacidades institucionales, promover proyectos, productos y servicios de alta calidad, generar bien la participación para que todos los que están colaborando los investigadores, los tecnólogos puedan tener un beneficio de la participación en este tipo de proyectos y sobre todo un modelo de gobernanza dinámica, flexible y enfocado a.  Centro Geo trabajando en esta línea ha constituido un primero consorcio con  CIATEJ Y CONACYT para atender las  prioridades nacionales marcadas por el presidente en los estados de Michoacán, Guerrero, Oaxaca y Chiapas esta se llama alianza ADESUR en la página de Centro Geo y en la del laboratorio ustedes van a poder ver un poco más de información del tema pero prácticamente está enfocado a algo que corresponde al tema seguridad alimentaria brindando plataformas de servicios de información espacial para el aprovechamiento de recursos naturales y aterrizando en el desarrollo de metodologías de inteligencia territorial, ecológica y competitiva en materia de alimentos. Otro consorcio es el que está impulsándose en el estado de Aguascalientes donde participamos con otros tres centros públicos decide estimar bajo una lógica de suma de laboratorios nacionales, Centro Geo genera el laboratorio nacional de inteligencia dentro de nación con SIMAC para poder trabajar el diseño en plataformas el modelaje espacial y territorial para brindarle elementos al laboratorio nacional de políticas  para la definición de políticas y todo esto apoyado en la capacidad tecnológica de INFOTEC que nos permite manejar grandes volúmenes de información particularmente en el tema de movilidad. Muy rápidamente unos ejemplos de lo que estamos trabajando, Centro Geo está trabajando con CEPAL para poder desarrollar un estudio en la zona de Centroamérica y el sur del país lo que se conoce como el corredor seco, básicamente el corredor seco de Centroamérica y en este ejercicio se está aplicando metodología de análisis territorial con estrategias de inteligencia territorial para poder resolver necesidades concretas de productores agrícolas en la zona, si, adelante, el ejemplo concreto es éste, que se está trabajando con Ica,  Centroamérica que es el corredor y el acto panamá donde estamos concretando trabajos con los las cámaras de productores regionales para atender necesidades de información para promover la producción  de cierto tipo de productos.  Centro Geo trabaja les decía en análisis territorial,  y no los canso les voy a dejar esta presentación que seguramente les compartiré estamos trabajando en las distintas regiones del país un tema crítico para nosotros es la cuenca del Usumacinta o a la región de la frontera Chiapas -  Tabasco, también con el problema de la frontera norte estamos empezando a trabajar la parte norte del país y esta información, los protocolos de investigación se están trabajando de manera coordinada con otros centros públicos, es un ejercicio permanente de coordinación con las otras instituciones, de igual manera estamos trabajando con dinámicas territoriales ahorita se está desarrollando en el laboratorio el proyecto de gestión de información con imágenes de radar aprovechando la información que se tiene disponible de la unión europea con el proyecto copernicus que nos está permitiendo bajar información para poder tener datos más claros y en tiempo real sobre el comportamiento tanto de ciudades como de afectación de recursos naturales, adelante por favor.  Muy rápidamente el modelo de inteligencia al que responde el Centro Geo parte de reconocer que hay grandes preguntas, y que esas tienen que ser la clave para orientar la investigación para que todos los ejercicios que hagamos en materia de modelaje, en materia de servicios de modelaje en minería puedan responder a necesidades concretas tanto de los demandantes del sector público como del sector privado podemos tener capacidad tecnológica para gestionar la información que quedaría trunca y no serviría de nada si no tenemos claridad respecto a las grandes preguntas que hay que responder en términos de si …..más adelante, el laboratorio nacional ha tenido varios productos tres de ellos son la plataforma de servicio de información geoespacial que al final de cuentas nosotros como Centro Geo y laboratorio no somos generadores de información lo que nosotros hacemos es generar plataformas tecnológicas para poder llevar la información específica a necesidades concretas que requieran el sector público y sector privado, plataformas inteligentes para tener información acondicionado en esta presentación y el resultado tecnológica estamos armando para poder tener un cluster de comunicación entre los distintos centros de investigación, laboratorio nacional parte por un lado del manejo de toda la información certificada, tabulada y a la otra parte que corresponde a la información, para responder mediante productos y servicios y proyectos a las necesidades concretas de análisis geoespacial a nivel nacional , ustedes van a poder consultar en esta liga la información que está disponible en nuestros datos geoespaciales está completamente analizada pueden ustedes consultar y van a encontrar que son productos hechos a la medida de las necesidades concretas de cada proyecto.  Este es otro ejercicio que se trabajó con INEGI  relativo a bienestar social y está enfocado básicamente al análisis de información que corre por twiter, esa información INEGI la proporciono y se hizo todo un modelaje para hacer un análisis semántico de la información para poder reflejar el bienestar social. De igual manera bien manejo de twiters y exportación de bigdata se puede darse la búsqueda de la información para aplicar un motor de ese tipo como es el laboratorio inteligente y que responde a distintas necesidades específicas. Copernicus es el proyecto que les mencionaba es el monitoreo de cuerpo de agua que se está generando con imagen de radar básicamente las proyecciones que usan en imágenes que te permiten tener información no necesaria en tiempo real pero que tendrá un primer acercamiento terrestre cuando nosotros aplicamos el monitoreo del territorio con servicio de radar y otros elementos ópticos vamos a poder tener información más clara que nos ayuda a editar información de manera más verídica con mayor credibilidad. El Grijalva es otra información que se está procesando también es Grijalva-Usumacinta que es uno de los temas de mayor interés para el Centro Geo, bueno otras cosas que sirven para el crecimiento de áreas urbanas por ejemplo este es actual 2013 Aguascalientes esta es la información que tenemos que se está presentando de manera referenciada y en la medida que vamos a tener información podemos llegar incluso a tener datos ya de afectación de superficies por hundimientos o por otro tipo de fenómenos naturales.  Vulnerabilidad, hundimiento es el tipo de ejercicios que está haciendo el Centro Geo para generar algoritmos que nos permitan aprovechar esta información y bueno toda la información que ustedes requieran está disponible en la página del Centro Geo y Laboratorio Nacional de inteligencia…”</w:t>
      </w:r>
    </w:p>
    <w:p w14:paraId="041B3E63"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ES"/>
        </w:rPr>
      </w:pPr>
    </w:p>
    <w:p w14:paraId="243501BB"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sz w:val="22"/>
          <w:lang w:val="es-ES"/>
        </w:rPr>
      </w:pPr>
      <w:r w:rsidRPr="006B71E3">
        <w:rPr>
          <w:rFonts w:ascii="Calibri" w:eastAsia="Calibri" w:hAnsi="Calibri" w:cs="Calibri"/>
          <w:b/>
          <w:u w:val="single"/>
          <w:lang w:val="es-MX"/>
        </w:rPr>
        <w:t xml:space="preserve">PUNTO OCTAVO.  FIRMA DE CONVENIO CENTRO GEO E IIEG. </w:t>
      </w:r>
      <w:r w:rsidRPr="006B71E3">
        <w:rPr>
          <w:rFonts w:ascii="Calibri" w:eastAsia="Calibri" w:hAnsi="Calibri" w:cs="Calibri"/>
          <w:lang w:val="es-MX"/>
        </w:rPr>
        <w:t xml:space="preserve">En el desarrollo de este punto la Lic. María de Carmen Rodríguez Juárez señalo lo siguiente </w:t>
      </w:r>
      <w:r w:rsidRPr="006B71E3">
        <w:rPr>
          <w:rFonts w:ascii="Calibri" w:eastAsia="Calibri" w:hAnsi="Calibri" w:cs="Calibri"/>
          <w:i/>
          <w:sz w:val="22"/>
          <w:lang w:val="es-MX"/>
        </w:rPr>
        <w:t>“…</w:t>
      </w:r>
      <w:r w:rsidRPr="006B71E3">
        <w:rPr>
          <w:rFonts w:ascii="Calibri" w:eastAsia="Calibri" w:hAnsi="Calibri" w:cs="Calibri"/>
          <w:i/>
          <w:sz w:val="22"/>
          <w:lang w:val="es-ES"/>
        </w:rPr>
        <w:t>Este convenio marco le permite al Centro Geo realmente participar de la riqueza del trabajo que está haciendo el instituto, y estamos trabajando en dos vías, por un lado la formación de recursos humanos del centro geo como un centro CONACYT que tiene la obligación de desarrollar programas de posgrado, estamos apoyando al instituto con formación de recursos en materia de Geomática, en breve se abrirá la maestría de gestión territorial, análisis territorial, análisis espacial territorial, el cual estamos también abriéndole al instituto y, en fechas recientes nos reunimos con el equipo del instituto para trabajar sobre un proyecto específico de economía legal, el sistema de inteligencia comercial que desarrolló el instituto que le mereció realmente un premio por su trabajo, la calidad del desarrollo que hicieron nos abrió a nosotros la posibilidad de sumar capacidades en un protocolo de investigación que estamos desarrollando que está enfocado al análisis de economía ilegal, no lo presentamos aquí de manera todavía formal porque estamos elaborando el protocolo, lo estamos consensando también con el instituto de forma tal que nos permita no solamente ver la parte formal del comercio y de la inteligencia comercial sino la parte no formal, aquella parte que tiene un alto costo, que no tenemos dimensionada de manera cierta cuál es el volumen y el costo económico que tienen pero que sin duda a las cámaras les es muy importante conocer, que es lo que está pasando en aquellas otras cosas que no se registran normalmente en los tabulares de las distintas instituciones pero que con en el desarrollo del modelo de inteligencia podemos tener aproximaciones, sobre todo si tenemos la información asociada a lo que está entrando y saliendo del país para poder tener modelos de logística y valoración este ejercicio lo estamos trabajando con el instituto, estamos trabajando con la parte del protocolo y en fecha próxima seguramente ya lo estaremos presentando a ustedes con los primeros resultados…”</w:t>
      </w:r>
      <w:r w:rsidRPr="006B71E3">
        <w:rPr>
          <w:rFonts w:ascii="Calibri" w:eastAsia="Calibri" w:hAnsi="Calibri" w:cs="Calibri"/>
          <w:sz w:val="22"/>
          <w:lang w:val="es-ES"/>
        </w:rPr>
        <w:t xml:space="preserve">. </w:t>
      </w:r>
    </w:p>
    <w:p w14:paraId="20902B64"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sz w:val="22"/>
          <w:lang w:val="es-ES"/>
        </w:rPr>
      </w:pPr>
    </w:p>
    <w:p w14:paraId="488668BD" w14:textId="78CAB51E"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ES"/>
        </w:rPr>
      </w:pPr>
      <w:r w:rsidRPr="006B71E3">
        <w:rPr>
          <w:rFonts w:ascii="Calibri" w:eastAsia="Calibri" w:hAnsi="Calibri" w:cs="Calibri"/>
          <w:lang w:val="es-ES"/>
        </w:rPr>
        <w:t xml:space="preserve">Posteriormente el Presidente cedió el uso de la palabra a los miembros del Consejo para que externaran sus dudas o </w:t>
      </w:r>
      <w:r w:rsidR="00F23820" w:rsidRPr="006B71E3">
        <w:rPr>
          <w:rFonts w:ascii="Calibri" w:eastAsia="Calibri" w:hAnsi="Calibri" w:cs="Calibri"/>
          <w:lang w:val="es-ES"/>
        </w:rPr>
        <w:t>comentarios a</w:t>
      </w:r>
      <w:r w:rsidRPr="006B71E3">
        <w:rPr>
          <w:rFonts w:ascii="Calibri" w:eastAsia="Calibri" w:hAnsi="Calibri" w:cs="Calibri"/>
          <w:lang w:val="es-ES"/>
        </w:rPr>
        <w:t xml:space="preserve"> lo cual el </w:t>
      </w:r>
      <w:r w:rsidRPr="006B71E3">
        <w:rPr>
          <w:rFonts w:ascii="Calibri" w:eastAsia="Calibri" w:hAnsi="Calibri" w:cs="Calibri"/>
          <w:b/>
          <w:lang w:val="es-ES"/>
        </w:rPr>
        <w:t xml:space="preserve">Lic. Odilón cortes Linares </w:t>
      </w:r>
      <w:r w:rsidRPr="006B71E3">
        <w:rPr>
          <w:rFonts w:ascii="Calibri" w:eastAsia="Calibri" w:hAnsi="Calibri" w:cs="Calibri"/>
          <w:lang w:val="es-ES"/>
        </w:rPr>
        <w:t xml:space="preserve">representante del INEGI, destacó el hecho de que una información que ya se genera periódicamente y es la que tiene que </w:t>
      </w:r>
      <w:bookmarkStart w:id="0" w:name="_GoBack"/>
      <w:bookmarkEnd w:id="0"/>
      <w:r w:rsidRPr="006B71E3">
        <w:rPr>
          <w:rFonts w:ascii="Calibri" w:eastAsia="Calibri" w:hAnsi="Calibri" w:cs="Calibri"/>
          <w:lang w:val="es-ES"/>
        </w:rPr>
        <w:t xml:space="preserve"> ver con comercio, o sea la encuesta de comercio y encuesta de servicios recientemente se declaró información de interés nacional, lo que implica que obligadamente el instituto o a quién le toque producir esta información, tiene que estar produciendo permanentemente con las mejores prácticas internacionales y pues de manera periódica.</w:t>
      </w:r>
    </w:p>
    <w:p w14:paraId="676CFE03"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ES"/>
        </w:rPr>
      </w:pPr>
    </w:p>
    <w:p w14:paraId="5B59B3BF"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i/>
          <w:sz w:val="22"/>
          <w:lang w:val="es-ES"/>
        </w:rPr>
      </w:pPr>
      <w:r w:rsidRPr="006B71E3">
        <w:rPr>
          <w:rFonts w:ascii="Calibri" w:eastAsia="Calibri" w:hAnsi="Calibri" w:cs="Calibri"/>
          <w:lang w:val="es-ES"/>
        </w:rPr>
        <w:t xml:space="preserve">Acto seguido y en uso de la voz la </w:t>
      </w:r>
      <w:r w:rsidRPr="006B71E3">
        <w:rPr>
          <w:rFonts w:ascii="Calibri" w:eastAsia="Calibri" w:hAnsi="Calibri" w:cs="Calibri"/>
          <w:b/>
          <w:lang w:val="es-ES"/>
        </w:rPr>
        <w:t>Dra. Georgina García Martínez</w:t>
      </w:r>
      <w:r w:rsidRPr="006B71E3">
        <w:rPr>
          <w:rFonts w:ascii="Calibri" w:eastAsia="Calibri" w:hAnsi="Calibri" w:cs="Calibri"/>
          <w:lang w:val="es-ES"/>
        </w:rPr>
        <w:t xml:space="preserve">, representante del Consejo Agropecuario del Estado de Jalisco reiteró que por parte del Instituto han sido más que bien atendidos nutriendo la parte de Salud, señaló que tienen un organismo nuevo, el cual representa y es el Cluster de la Industria Médica que vincula los cinco cúpulas empresariales, destacó que en la parte de los cuerpos de agua, para el Consejo Agropecuario es fundamental,  señaló también lo siguiente </w:t>
      </w:r>
      <w:r w:rsidRPr="006B71E3">
        <w:rPr>
          <w:rFonts w:ascii="Calibri" w:eastAsia="Calibri" w:hAnsi="Calibri" w:cs="Calibri"/>
          <w:i/>
          <w:sz w:val="22"/>
          <w:lang w:val="es-ES"/>
        </w:rPr>
        <w:t>“…algo que quiero reiterar y me gusta, es que la ciencia no sabemos si quede en un lugar, sino que la podamos actualizar, creo que éste es un compromiso que tenemos que demostrar todos, que la investigación a la cual se le ha invertido muchísimo, duplicados esfuerzos, triplicados, desperdiciados esfuerzos de investigación y desperdiciando gran talento que existen en las universidades no va, no baja para que la industria o la parte, la parte  productiva la aprovechemos y realmente hagamos cosas diferentes...”.</w:t>
      </w:r>
    </w:p>
    <w:p w14:paraId="1B518D7E"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i/>
          <w:sz w:val="22"/>
          <w:lang w:val="es-ES"/>
        </w:rPr>
      </w:pPr>
    </w:p>
    <w:p w14:paraId="22ADCBDB"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ES"/>
        </w:rPr>
      </w:pPr>
      <w:r w:rsidRPr="006B71E3">
        <w:rPr>
          <w:rFonts w:ascii="Calibri" w:eastAsia="Calibri" w:hAnsi="Calibri" w:cs="Calibri"/>
          <w:lang w:val="es-ES"/>
        </w:rPr>
        <w:t xml:space="preserve">Posteriormente el </w:t>
      </w:r>
      <w:r w:rsidRPr="006B71E3">
        <w:rPr>
          <w:rFonts w:ascii="Calibri" w:eastAsia="Calibri" w:hAnsi="Calibri" w:cs="Calibri"/>
          <w:b/>
          <w:lang w:val="es-ES"/>
        </w:rPr>
        <w:t>Geog. Hugo Enrique Nolasco Reyes,</w:t>
      </w:r>
      <w:r w:rsidRPr="006B71E3">
        <w:rPr>
          <w:rFonts w:ascii="Calibri" w:eastAsia="Calibri" w:hAnsi="Calibri" w:cs="Calibri"/>
          <w:lang w:val="es-ES"/>
        </w:rPr>
        <w:t xml:space="preserve"> representante del FIPRODEFO manifestó que ve con mucho beneplácito la incorporación de Centro Geo, llamando la atención el área de geointeligencia, destaco que casi siempre se aborda la información de una sola línea, pero que aquí ya se está manejando de un modo compuesto, para poder dar repuesta a algunas necesidades de información porque se va a poder componer de diferentes áreas, finalmente felicitó al Instituto.</w:t>
      </w:r>
    </w:p>
    <w:p w14:paraId="00724311"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b/>
          <w:u w:val="single"/>
          <w:lang w:val="es-MX"/>
        </w:rPr>
      </w:pPr>
    </w:p>
    <w:p w14:paraId="3A8380A0" w14:textId="77777777" w:rsid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lang w:val="es-MX"/>
        </w:rPr>
        <w:t xml:space="preserve">Con lo anterior, el Presidente del Consejo consultivo declaró formal y legalmente clausurados los trabajos de la Primera Sesión Ordinaria 2016 del Consejo Consultivo del Instituto de Información Estadística y Geográfica del Estado de Jalisco a las 18:35 dieciocho horas con treinta y cinco minutos del mismo día de la sesión, de la cual se deprenden los siguientes: </w:t>
      </w:r>
    </w:p>
    <w:p w14:paraId="5B015385" w14:textId="77777777" w:rsidR="00A54B7C" w:rsidRPr="006B71E3" w:rsidRDefault="00A54B7C" w:rsidP="006B71E3">
      <w:pPr>
        <w:tabs>
          <w:tab w:val="right" w:leader="hyphen" w:pos="9072"/>
        </w:tabs>
        <w:autoSpaceDE w:val="0"/>
        <w:autoSpaceDN w:val="0"/>
        <w:spacing w:line="276" w:lineRule="auto"/>
        <w:jc w:val="both"/>
        <w:rPr>
          <w:rFonts w:ascii="Calibri" w:eastAsia="Calibri" w:hAnsi="Calibri" w:cs="Calibri"/>
          <w:lang w:val="es-MX"/>
        </w:rPr>
      </w:pPr>
    </w:p>
    <w:p w14:paraId="61EA3C5C" w14:textId="77777777" w:rsidR="006B71E3" w:rsidRPr="006B71E3" w:rsidRDefault="006B71E3" w:rsidP="006B71E3">
      <w:pPr>
        <w:tabs>
          <w:tab w:val="right" w:leader="hyphen" w:pos="9072"/>
        </w:tabs>
        <w:autoSpaceDE w:val="0"/>
        <w:autoSpaceDN w:val="0"/>
        <w:spacing w:line="276" w:lineRule="auto"/>
        <w:rPr>
          <w:rFonts w:ascii="Calibri" w:eastAsia="Calibri" w:hAnsi="Calibri" w:cs="Calibri"/>
          <w:bCs/>
          <w:lang w:val="es-MX"/>
        </w:rPr>
      </w:pPr>
      <w:r w:rsidRPr="006B71E3">
        <w:rPr>
          <w:rFonts w:ascii="Calibri" w:eastAsia="Calibri" w:hAnsi="Calibri" w:cs="Calibri"/>
          <w:lang w:val="es-MX"/>
        </w:rPr>
        <w:t xml:space="preserve">------------------------------------------------ </w:t>
      </w:r>
      <w:r w:rsidRPr="006B71E3">
        <w:rPr>
          <w:rFonts w:ascii="Calibri" w:eastAsia="Calibri" w:hAnsi="Calibri" w:cs="Calibri"/>
          <w:b/>
          <w:bCs/>
          <w:lang w:val="es-MX"/>
        </w:rPr>
        <w:t xml:space="preserve">  A C U E R D O S: </w:t>
      </w:r>
      <w:r w:rsidRPr="006B71E3">
        <w:rPr>
          <w:rFonts w:ascii="Calibri" w:eastAsia="Calibri" w:hAnsi="Calibri" w:cs="Calibri"/>
          <w:bCs/>
          <w:lang w:val="es-MX"/>
        </w:rPr>
        <w:tab/>
      </w:r>
    </w:p>
    <w:p w14:paraId="721A909A"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b/>
          <w:bCs/>
          <w:lang w:val="es-MX"/>
        </w:rPr>
      </w:pPr>
    </w:p>
    <w:p w14:paraId="002A5577"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b/>
          <w:bCs/>
          <w:lang w:val="es-MX"/>
        </w:rPr>
        <w:t>IIEG/CC/01/1ª/2015.</w:t>
      </w:r>
      <w:r w:rsidRPr="006B71E3">
        <w:rPr>
          <w:rFonts w:ascii="Calibri" w:eastAsia="Calibri" w:hAnsi="Calibri" w:cs="Calibri"/>
          <w:lang w:val="es-MX"/>
        </w:rPr>
        <w:t xml:space="preserve"> Se declara la existencia de Quórum Legal para dar validez a los trabajos del Consejo Consultivo, así como de los acuerdos que se tomen en esta sesión.</w:t>
      </w:r>
    </w:p>
    <w:p w14:paraId="731D70E6"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b/>
          <w:bCs/>
          <w:lang w:val="es-MX"/>
        </w:rPr>
        <w:t xml:space="preserve">IIEG/CC/02/1ª/2015. </w:t>
      </w:r>
      <w:r w:rsidRPr="006B71E3">
        <w:rPr>
          <w:rFonts w:ascii="Calibri" w:eastAsia="Calibri" w:hAnsi="Calibri" w:cs="Calibri"/>
          <w:bCs/>
          <w:lang w:val="es-MX"/>
        </w:rPr>
        <w:t>Conforme a lo expuesto en el punto SEXTO del orden del día fue aceptado replicar el modelo de trabajo del CEIEG con base a los grupos conformados por el IIEG para la integración de las comisiones de trabajo de este Consejo Consultivo.</w:t>
      </w:r>
    </w:p>
    <w:p w14:paraId="4B810A03"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3069F0E1"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6B4AAEC5"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2B1F9CE6"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r w:rsidRPr="006B71E3">
        <w:rPr>
          <w:rFonts w:ascii="Calibri" w:eastAsia="Calibri" w:hAnsi="Calibri" w:cs="Calibri"/>
          <w:lang w:val="es-MX"/>
        </w:rPr>
        <w:t xml:space="preserve"> Se levanta la presente Acta de Desarrollo y Acuerdos con fundamento en lo dispuesto por los artículos 27 del Reglamento del  Instituto de Información Estadística y Geográfica del  Estado de Jalisco y 65 de su Estatuto Orgánico, siendo las </w:t>
      </w:r>
      <w:r w:rsidRPr="006B71E3">
        <w:rPr>
          <w:rFonts w:ascii="Calibri" w:eastAsia="Calibri" w:hAnsi="Calibri" w:cs="Calibri"/>
          <w:b/>
          <w:lang w:val="es-MX"/>
        </w:rPr>
        <w:t>18:55 dieciocho horas con cincuenta y cinco minutos del día 26 de mayo del presente año</w:t>
      </w:r>
      <w:r w:rsidRPr="006B71E3">
        <w:rPr>
          <w:rFonts w:ascii="Calibri" w:eastAsia="Calibri" w:hAnsi="Calibri" w:cs="Calibri"/>
          <w:lang w:val="es-MX"/>
        </w:rPr>
        <w:t>, previa lectura que se dio a los acuerdos antes señalados por parte del Secretario de Actas y Acuerdos, y los integrantes presentes la firman de conformidad.</w:t>
      </w:r>
    </w:p>
    <w:p w14:paraId="76D2FB98"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170AE078" w14:textId="77777777" w:rsidR="006B71E3" w:rsidRPr="006B71E3" w:rsidRDefault="006B71E3" w:rsidP="006B71E3">
      <w:pPr>
        <w:tabs>
          <w:tab w:val="right" w:leader="hyphen" w:pos="9072"/>
        </w:tabs>
        <w:autoSpaceDE w:val="0"/>
        <w:autoSpaceDN w:val="0"/>
        <w:spacing w:line="276" w:lineRule="auto"/>
        <w:jc w:val="both"/>
        <w:rPr>
          <w:rFonts w:ascii="Calibri" w:eastAsia="Calibri" w:hAnsi="Calibri" w:cs="Calibri"/>
          <w:lang w:val="es-MX"/>
        </w:rPr>
      </w:pPr>
    </w:p>
    <w:p w14:paraId="175224CD" w14:textId="77777777" w:rsidR="006B71E3" w:rsidRPr="006B71E3" w:rsidRDefault="006B71E3" w:rsidP="006B71E3">
      <w:pPr>
        <w:tabs>
          <w:tab w:val="right" w:leader="hyphen" w:pos="9072"/>
        </w:tabs>
        <w:spacing w:after="200" w:line="276" w:lineRule="auto"/>
        <w:jc w:val="center"/>
        <w:rPr>
          <w:rFonts w:ascii="Calibri" w:eastAsia="Times New Roman" w:hAnsi="Calibri" w:cs="Calibri"/>
          <w:b/>
          <w:u w:val="single"/>
          <w:lang w:val="es-MX" w:eastAsia="es-ES"/>
        </w:rPr>
      </w:pPr>
      <w:r w:rsidRPr="006B71E3">
        <w:rPr>
          <w:rFonts w:ascii="Calibri" w:eastAsia="Times New Roman" w:hAnsi="Calibri" w:cs="Calibri"/>
          <w:b/>
          <w:u w:val="single"/>
          <w:lang w:val="es-MX" w:eastAsia="es-ES"/>
        </w:rPr>
        <w:t>ASÍ LO FIRMAN LOS INTEGRANTES DEL CONSEJO CONSULTIVO</w:t>
      </w:r>
    </w:p>
    <w:p w14:paraId="455A91B5" w14:textId="77777777" w:rsidR="006B71E3" w:rsidRPr="006B71E3" w:rsidRDefault="006B71E3" w:rsidP="006B71E3">
      <w:pPr>
        <w:tabs>
          <w:tab w:val="right" w:leader="hyphen" w:pos="9072"/>
        </w:tabs>
        <w:spacing w:after="200" w:line="276" w:lineRule="auto"/>
        <w:jc w:val="center"/>
        <w:rPr>
          <w:rFonts w:ascii="Calibri" w:eastAsia="Times New Roman" w:hAnsi="Calibri" w:cs="Calibri"/>
          <w:b/>
          <w:u w:val="single"/>
          <w:lang w:val="es-MX" w:eastAsia="es-ES"/>
        </w:rPr>
      </w:pPr>
    </w:p>
    <w:p w14:paraId="3E94A04D" w14:textId="77777777" w:rsidR="006B71E3" w:rsidRPr="006B71E3" w:rsidRDefault="006B71E3" w:rsidP="006B71E3">
      <w:pPr>
        <w:tabs>
          <w:tab w:val="right" w:leader="hyphen" w:pos="9072"/>
        </w:tabs>
        <w:spacing w:after="200" w:line="276" w:lineRule="auto"/>
        <w:jc w:val="center"/>
        <w:rPr>
          <w:rFonts w:ascii="Calibri" w:eastAsia="Times New Roman" w:hAnsi="Calibri" w:cs="Calibri"/>
          <w:b/>
          <w:u w:val="single"/>
          <w:lang w:val="es-MX" w:eastAsia="es-ES"/>
        </w:rPr>
      </w:pPr>
    </w:p>
    <w:tbl>
      <w:tblPr>
        <w:tblStyle w:val="Tablaconcuadrcula"/>
        <w:tblW w:w="9612" w:type="dxa"/>
        <w:tblLook w:val="04A0" w:firstRow="1" w:lastRow="0" w:firstColumn="1" w:lastColumn="0" w:noHBand="0" w:noVBand="1"/>
      </w:tblPr>
      <w:tblGrid>
        <w:gridCol w:w="4503"/>
        <w:gridCol w:w="5109"/>
      </w:tblGrid>
      <w:tr w:rsidR="006B71E3" w:rsidRPr="006B71E3" w14:paraId="32416944" w14:textId="77777777" w:rsidTr="00F24D9E">
        <w:trPr>
          <w:trHeight w:val="2235"/>
        </w:trPr>
        <w:tc>
          <w:tcPr>
            <w:tcW w:w="4503" w:type="dxa"/>
          </w:tcPr>
          <w:p w14:paraId="66D671C0" w14:textId="77777777" w:rsidR="006B71E3" w:rsidRPr="006B71E3" w:rsidRDefault="006B71E3" w:rsidP="006B71E3">
            <w:pPr>
              <w:tabs>
                <w:tab w:val="right" w:leader="hyphen" w:pos="9072"/>
              </w:tabs>
              <w:spacing w:line="276" w:lineRule="auto"/>
              <w:jc w:val="center"/>
              <w:rPr>
                <w:rFonts w:ascii="Calibri" w:hAnsi="Calibri" w:cs="Times New Roman"/>
                <w:b/>
                <w:caps/>
                <w:lang w:val="es-MX" w:eastAsia="es-ES"/>
              </w:rPr>
            </w:pPr>
            <w:r w:rsidRPr="006B71E3">
              <w:rPr>
                <w:rFonts w:ascii="Calibri" w:hAnsi="Calibri" w:cs="Times New Roman"/>
                <w:b/>
                <w:caps/>
                <w:lang w:val="es-MX" w:eastAsia="es-ES"/>
              </w:rPr>
              <w:t>Presidente deL CONSEJO CONSULTIVO</w:t>
            </w:r>
          </w:p>
          <w:p w14:paraId="4BD6D367"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0B78EB8A"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38F0CDCC"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0913DB96"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59DBC01D"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5E660255"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0A746301" w14:textId="77777777" w:rsidR="006B71E3" w:rsidRDefault="006B71E3" w:rsidP="006B71E3">
            <w:pPr>
              <w:tabs>
                <w:tab w:val="right" w:leader="hyphen" w:pos="9072"/>
              </w:tabs>
              <w:jc w:val="center"/>
              <w:rPr>
                <w:rFonts w:ascii="Calibri" w:eastAsia="Times New Roman" w:hAnsi="Calibri" w:cs="Calibri"/>
                <w:b/>
                <w:lang w:val="es-MX" w:eastAsia="es-ES"/>
              </w:rPr>
            </w:pPr>
          </w:p>
          <w:p w14:paraId="3DA2C1D7"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2E06D4F6"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5724B2AA" w14:textId="77777777" w:rsidR="006B71E3" w:rsidRPr="006B71E3" w:rsidRDefault="006B71E3" w:rsidP="006B71E3">
            <w:pPr>
              <w:tabs>
                <w:tab w:val="right" w:leader="hyphen" w:pos="9072"/>
              </w:tabs>
              <w:jc w:val="center"/>
              <w:rPr>
                <w:rFonts w:ascii="Calibri" w:eastAsia="Times New Roman" w:hAnsi="Calibri" w:cs="Calibri"/>
                <w:b/>
                <w:lang w:val="es-MX" w:eastAsia="es-ES"/>
              </w:rPr>
            </w:pPr>
            <w:r w:rsidRPr="006B71E3">
              <w:rPr>
                <w:rFonts w:ascii="Calibri" w:eastAsia="Times New Roman" w:hAnsi="Calibri" w:cs="Calibri"/>
                <w:b/>
                <w:lang w:val="es-MX" w:eastAsia="es-ES"/>
              </w:rPr>
              <w:t xml:space="preserve"> </w:t>
            </w:r>
          </w:p>
          <w:p w14:paraId="35E700AB" w14:textId="77777777" w:rsidR="006B71E3" w:rsidRPr="006B71E3" w:rsidRDefault="006B71E3" w:rsidP="006B71E3">
            <w:pPr>
              <w:tabs>
                <w:tab w:val="right" w:leader="hyphen" w:pos="9072"/>
              </w:tabs>
              <w:jc w:val="center"/>
              <w:rPr>
                <w:rFonts w:ascii="Calibri" w:eastAsia="Times New Roman" w:hAnsi="Calibri" w:cs="Calibri"/>
                <w:b/>
                <w:lang w:val="es-MX" w:eastAsia="es-ES"/>
              </w:rPr>
            </w:pPr>
            <w:r w:rsidRPr="006B71E3">
              <w:rPr>
                <w:rFonts w:ascii="Calibri" w:eastAsia="Times New Roman" w:hAnsi="Calibri" w:cs="Calibri"/>
                <w:b/>
                <w:lang w:val="es-MX" w:eastAsia="es-ES"/>
              </w:rPr>
              <w:t>MTRO. DAVID ROGELIO CAMPOS CORNEJO</w:t>
            </w:r>
          </w:p>
          <w:p w14:paraId="7A1182F3" w14:textId="77777777" w:rsidR="006B71E3" w:rsidRPr="006B71E3" w:rsidRDefault="006B71E3" w:rsidP="006B71E3">
            <w:pPr>
              <w:tabs>
                <w:tab w:val="right" w:leader="hyphen" w:pos="9072"/>
              </w:tabs>
              <w:jc w:val="center"/>
              <w:rPr>
                <w:rFonts w:ascii="Calibri" w:eastAsia="Times New Roman" w:hAnsi="Calibri" w:cs="Calibri"/>
                <w:lang w:val="es-MX" w:eastAsia="es-ES"/>
              </w:rPr>
            </w:pPr>
            <w:r w:rsidRPr="006B71E3">
              <w:rPr>
                <w:rFonts w:ascii="Calibri" w:eastAsia="Times New Roman" w:hAnsi="Calibri" w:cs="Calibri"/>
                <w:lang w:val="es-MX" w:eastAsia="es-ES"/>
              </w:rPr>
              <w:t>Director General del IIEG</w:t>
            </w:r>
          </w:p>
          <w:p w14:paraId="0CD99486"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tc>
        <w:tc>
          <w:tcPr>
            <w:tcW w:w="5109" w:type="dxa"/>
          </w:tcPr>
          <w:p w14:paraId="12238FE8" w14:textId="77777777" w:rsidR="006B71E3" w:rsidRPr="006B71E3" w:rsidRDefault="006B71E3" w:rsidP="006B71E3">
            <w:pPr>
              <w:tabs>
                <w:tab w:val="right" w:leader="hyphen" w:pos="9072"/>
              </w:tabs>
              <w:jc w:val="center"/>
              <w:rPr>
                <w:rFonts w:ascii="Calibri" w:eastAsia="Times New Roman" w:hAnsi="Calibri" w:cs="Calibri"/>
                <w:b/>
                <w:lang w:val="es-MX" w:eastAsia="es-ES"/>
              </w:rPr>
            </w:pPr>
            <w:r w:rsidRPr="006B71E3">
              <w:rPr>
                <w:rFonts w:ascii="Calibri" w:eastAsia="Times New Roman" w:hAnsi="Calibri" w:cs="Calibri"/>
                <w:b/>
                <w:lang w:val="es-MX" w:eastAsia="es-ES"/>
              </w:rPr>
              <w:t>SECRETARIO DE ACTAS Y ACUERDOS</w:t>
            </w:r>
          </w:p>
          <w:p w14:paraId="795465BC"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35CFCED0" w14:textId="77777777" w:rsidR="006B71E3" w:rsidRPr="006B71E3" w:rsidRDefault="006B71E3" w:rsidP="006B71E3">
            <w:pPr>
              <w:tabs>
                <w:tab w:val="right" w:leader="hyphen" w:pos="9072"/>
              </w:tabs>
              <w:jc w:val="center"/>
              <w:rPr>
                <w:rFonts w:ascii="Calibri" w:eastAsia="Times New Roman" w:hAnsi="Calibri" w:cs="Calibri"/>
                <w:b/>
                <w:lang w:val="es-MX" w:eastAsia="es-ES"/>
              </w:rPr>
            </w:pPr>
            <w:r w:rsidRPr="006B71E3">
              <w:rPr>
                <w:rFonts w:ascii="Calibri" w:eastAsia="Times New Roman" w:hAnsi="Calibri" w:cs="Calibri"/>
                <w:b/>
                <w:lang w:val="es-MX" w:eastAsia="es-ES"/>
              </w:rPr>
              <w:t xml:space="preserve"> </w:t>
            </w:r>
          </w:p>
          <w:p w14:paraId="003DE299"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612AC3AC"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40A19140"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114E1E78"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7CF38961"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25EA3963"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25A85B11" w14:textId="77777777" w:rsidR="006B71E3" w:rsidRDefault="006B71E3" w:rsidP="006B71E3">
            <w:pPr>
              <w:tabs>
                <w:tab w:val="right" w:leader="hyphen" w:pos="9072"/>
              </w:tabs>
              <w:jc w:val="center"/>
              <w:rPr>
                <w:rFonts w:ascii="Calibri" w:eastAsia="Times New Roman" w:hAnsi="Calibri" w:cs="Calibri"/>
                <w:b/>
                <w:lang w:val="es-MX" w:eastAsia="es-ES"/>
              </w:rPr>
            </w:pPr>
          </w:p>
          <w:p w14:paraId="0F2C9D7F" w14:textId="77777777" w:rsidR="006B71E3" w:rsidRPr="006B71E3" w:rsidRDefault="006B71E3" w:rsidP="006B71E3">
            <w:pPr>
              <w:tabs>
                <w:tab w:val="right" w:leader="hyphen" w:pos="9072"/>
              </w:tabs>
              <w:jc w:val="center"/>
              <w:rPr>
                <w:rFonts w:ascii="Calibri" w:eastAsia="Times New Roman" w:hAnsi="Calibri" w:cs="Calibri"/>
                <w:b/>
                <w:lang w:val="es-MX" w:eastAsia="es-ES"/>
              </w:rPr>
            </w:pPr>
          </w:p>
          <w:p w14:paraId="46BA5552" w14:textId="77777777" w:rsidR="006B71E3" w:rsidRPr="006B71E3" w:rsidRDefault="006B71E3" w:rsidP="006B71E3">
            <w:pPr>
              <w:tabs>
                <w:tab w:val="right" w:leader="hyphen" w:pos="9072"/>
              </w:tabs>
              <w:jc w:val="center"/>
              <w:rPr>
                <w:rFonts w:ascii="Calibri" w:eastAsia="Times New Roman" w:hAnsi="Calibri" w:cs="Calibri"/>
                <w:b/>
                <w:lang w:val="es-MX" w:eastAsia="es-ES"/>
              </w:rPr>
            </w:pPr>
            <w:r w:rsidRPr="006B71E3">
              <w:rPr>
                <w:rFonts w:ascii="Calibri" w:eastAsia="Times New Roman" w:hAnsi="Calibri" w:cs="Calibri"/>
                <w:b/>
                <w:lang w:val="es-MX" w:eastAsia="es-ES"/>
              </w:rPr>
              <w:t>LIC. RICARDO RAMÍREZ AGUILERA</w:t>
            </w:r>
          </w:p>
          <w:p w14:paraId="756802D4" w14:textId="77777777" w:rsidR="006B71E3" w:rsidRPr="006B71E3" w:rsidRDefault="006B71E3" w:rsidP="006B71E3">
            <w:pPr>
              <w:tabs>
                <w:tab w:val="right" w:leader="hyphen" w:pos="9072"/>
              </w:tabs>
              <w:jc w:val="center"/>
              <w:rPr>
                <w:rFonts w:ascii="Calibri" w:eastAsia="Times New Roman" w:hAnsi="Calibri" w:cs="Calibri"/>
                <w:lang w:val="es-MX" w:eastAsia="es-ES"/>
              </w:rPr>
            </w:pPr>
            <w:r w:rsidRPr="006B71E3">
              <w:rPr>
                <w:rFonts w:ascii="Calibri" w:eastAsia="Times New Roman" w:hAnsi="Calibri" w:cs="Calibri"/>
                <w:lang w:val="es-MX" w:eastAsia="es-ES"/>
              </w:rPr>
              <w:t>Director de Asuntos Jurídicos del IIEG.</w:t>
            </w:r>
          </w:p>
        </w:tc>
      </w:tr>
    </w:tbl>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13"/>
        <w:gridCol w:w="5103"/>
      </w:tblGrid>
      <w:tr w:rsidR="006B71E3" w:rsidRPr="006B71E3" w14:paraId="326AF634" w14:textId="77777777" w:rsidTr="00F24D9E">
        <w:trPr>
          <w:trHeight w:val="60"/>
        </w:trPr>
        <w:tc>
          <w:tcPr>
            <w:tcW w:w="4524" w:type="dxa"/>
          </w:tcPr>
          <w:p w14:paraId="12701EE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SECRETARÍA DE PLANEACIÓN, ADMINISTRACIÓN Y FINANZAS</w:t>
            </w:r>
          </w:p>
          <w:p w14:paraId="725E95E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1A8AC4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EE6346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074282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334715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DED4AB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358DB3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2DFEEA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MTRA. PÍA OROZCO MONTAÑO</w:t>
            </w:r>
          </w:p>
          <w:p w14:paraId="53D28229"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Directora General de Vinculación Administrativa</w:t>
            </w:r>
          </w:p>
        </w:tc>
        <w:tc>
          <w:tcPr>
            <w:tcW w:w="5116" w:type="dxa"/>
            <w:gridSpan w:val="2"/>
          </w:tcPr>
          <w:p w14:paraId="4DD8396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SECRETARÍA DE DESARROLLO ECONÓMICO</w:t>
            </w:r>
          </w:p>
          <w:p w14:paraId="7B1F34C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7399D7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85C091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DD5D69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F95C52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FB95DD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551871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3B8B84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083433C"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LUIS ENRIQUE REYNOSO VILCHES</w:t>
            </w:r>
          </w:p>
          <w:p w14:paraId="46B6FF6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 xml:space="preserve">  </w:t>
            </w:r>
            <w:r w:rsidRPr="006B71E3">
              <w:rPr>
                <w:rFonts w:ascii="Calibri" w:eastAsia="Times New Roman" w:hAnsi="Calibri" w:cs="Calibri"/>
                <w:lang w:val="es-MX" w:eastAsia="es-ES"/>
              </w:rPr>
              <w:t>Director General del CEPE</w:t>
            </w:r>
          </w:p>
          <w:p w14:paraId="7572065C"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tc>
      </w:tr>
      <w:tr w:rsidR="006B71E3" w:rsidRPr="006B71E3" w14:paraId="5565F1CE" w14:textId="77777777" w:rsidTr="00F24D9E">
        <w:tc>
          <w:tcPr>
            <w:tcW w:w="4537" w:type="dxa"/>
            <w:gridSpan w:val="2"/>
            <w:tcMar>
              <w:top w:w="0" w:type="dxa"/>
              <w:left w:w="70" w:type="dxa"/>
              <w:bottom w:w="0" w:type="dxa"/>
              <w:right w:w="70" w:type="dxa"/>
            </w:tcMar>
          </w:tcPr>
          <w:p w14:paraId="4C73E94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5C83D9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SECRETARÍA DE MEDIO AMBIENTE Y DESARROLLO TERRITORIAL</w:t>
            </w:r>
          </w:p>
          <w:p w14:paraId="3DEF1DD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959DC5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765BCE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50CF3F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CF707F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BFA71E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MARIO GERARDO GARCÍA NAVARRO</w:t>
            </w:r>
          </w:p>
          <w:p w14:paraId="21F010C5"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Director de Área de la Dirección de Sistemas de Información Territorial Urbano y Ecológico</w:t>
            </w:r>
          </w:p>
        </w:tc>
        <w:tc>
          <w:tcPr>
            <w:tcW w:w="5103" w:type="dxa"/>
            <w:tcMar>
              <w:top w:w="0" w:type="dxa"/>
              <w:left w:w="70" w:type="dxa"/>
              <w:bottom w:w="0" w:type="dxa"/>
              <w:right w:w="70" w:type="dxa"/>
            </w:tcMar>
          </w:tcPr>
          <w:p w14:paraId="11C02059"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2A5B473"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SECRETARÍA DE DESARROLLO E INTEGRACIÓN SOCIAL</w:t>
            </w:r>
          </w:p>
          <w:p w14:paraId="7A086981"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2FC46FE0"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E04C183"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37808FF6"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5A1FB43F"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0D52B39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CARLOS VÁZQUEZ ARIAS</w:t>
            </w:r>
          </w:p>
          <w:p w14:paraId="38C0BED6"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Coordinador de Planeación y Perspectiva</w:t>
            </w:r>
          </w:p>
        </w:tc>
      </w:tr>
      <w:tr w:rsidR="006B71E3" w:rsidRPr="006B71E3" w14:paraId="3EEA47FA" w14:textId="77777777" w:rsidTr="00F24D9E">
        <w:tc>
          <w:tcPr>
            <w:tcW w:w="4537" w:type="dxa"/>
            <w:gridSpan w:val="2"/>
            <w:tcMar>
              <w:top w:w="0" w:type="dxa"/>
              <w:left w:w="70" w:type="dxa"/>
              <w:bottom w:w="0" w:type="dxa"/>
              <w:right w:w="70" w:type="dxa"/>
            </w:tcMar>
          </w:tcPr>
          <w:p w14:paraId="42FA526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SECRETARÍA DE INFRAESTRUCTURA Y OBRAS PÚBLICAS</w:t>
            </w:r>
          </w:p>
          <w:p w14:paraId="1838798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99B4C1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5C4027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B9ED0A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6B7F04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9890066"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ING. VIRGINIA LEONILA ESQUIVEL GARDUÑO</w:t>
            </w:r>
          </w:p>
          <w:p w14:paraId="77E11C86"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Dirección de Informática y Sistemas Organizacionales</w:t>
            </w:r>
          </w:p>
        </w:tc>
        <w:tc>
          <w:tcPr>
            <w:tcW w:w="5103" w:type="dxa"/>
            <w:tcMar>
              <w:top w:w="0" w:type="dxa"/>
              <w:left w:w="70" w:type="dxa"/>
              <w:bottom w:w="0" w:type="dxa"/>
              <w:right w:w="70" w:type="dxa"/>
            </w:tcMar>
          </w:tcPr>
          <w:p w14:paraId="121027DC"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 xml:space="preserve">SECRETARÍA DE INNOVACIÓN, CIENCIA Y TECNOLOGÍA </w:t>
            </w:r>
          </w:p>
          <w:p w14:paraId="10D5DB0C"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774110B5"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62AD62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467883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2E26AB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324F78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ARTURO GONZÁLEZ GARCÍA.</w:t>
            </w:r>
          </w:p>
          <w:p w14:paraId="0C38B1FD"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Coordinador de Conectividad</w:t>
            </w:r>
          </w:p>
          <w:p w14:paraId="7610F65F"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e Inclusión Digital</w:t>
            </w:r>
          </w:p>
          <w:p w14:paraId="03C894F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106DA1C"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tc>
      </w:tr>
      <w:tr w:rsidR="006B71E3" w:rsidRPr="006B71E3" w14:paraId="52180674" w14:textId="77777777" w:rsidTr="00F24D9E">
        <w:tc>
          <w:tcPr>
            <w:tcW w:w="4537" w:type="dxa"/>
            <w:gridSpan w:val="2"/>
            <w:tcMar>
              <w:top w:w="0" w:type="dxa"/>
              <w:left w:w="70" w:type="dxa"/>
              <w:bottom w:w="0" w:type="dxa"/>
              <w:right w:w="70" w:type="dxa"/>
            </w:tcMar>
          </w:tcPr>
          <w:p w14:paraId="3CD8199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SECRETARÍA DE MEDIO AMBIENTE Y RECURSOS NATURALES</w:t>
            </w:r>
          </w:p>
          <w:p w14:paraId="495977B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85174A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7F4083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7EC545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06C5B1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7EF076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7FCAF6C"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3E29F5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GEOG. SANDRA LILIANA MEDINA CASILLAS</w:t>
            </w:r>
          </w:p>
          <w:p w14:paraId="5808D0E2"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Delegado Federal</w:t>
            </w:r>
          </w:p>
        </w:tc>
        <w:tc>
          <w:tcPr>
            <w:tcW w:w="5103" w:type="dxa"/>
            <w:tcMar>
              <w:top w:w="0" w:type="dxa"/>
              <w:left w:w="70" w:type="dxa"/>
              <w:bottom w:w="0" w:type="dxa"/>
              <w:right w:w="70" w:type="dxa"/>
            </w:tcMar>
          </w:tcPr>
          <w:p w14:paraId="654251F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COMISIÓN NACIONAL FORESTAL</w:t>
            </w:r>
          </w:p>
          <w:p w14:paraId="3C4FE8E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0A6637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A41E67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D33BCE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4E2909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2D1737A" w14:textId="77777777" w:rsid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7F3317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847F6D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BD6A3E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SANDRA LORENA FIGUEROA GUZMÁN</w:t>
            </w:r>
          </w:p>
          <w:p w14:paraId="745A9521"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Enlace de Planeación e Informática</w:t>
            </w:r>
          </w:p>
        </w:tc>
      </w:tr>
      <w:tr w:rsidR="006B71E3" w:rsidRPr="006B71E3" w14:paraId="545F1400" w14:textId="77777777" w:rsidTr="00F24D9E">
        <w:trPr>
          <w:trHeight w:val="1627"/>
        </w:trPr>
        <w:tc>
          <w:tcPr>
            <w:tcW w:w="4537" w:type="dxa"/>
            <w:gridSpan w:val="2"/>
          </w:tcPr>
          <w:p w14:paraId="7EBC6688"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CB659CF"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FIDEICOMISO PARA EL PROGRAMA DE DESARROLLO FORESTAL DE JALISCO</w:t>
            </w:r>
          </w:p>
          <w:p w14:paraId="1AA00AFB"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08D1FC2E"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7AC41EA4"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801CAA8"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7C84189"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7886E894"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6A955E5D"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GEOG. HUGO ENRIQUE NOLASCO REYES</w:t>
            </w:r>
          </w:p>
          <w:p w14:paraId="7F520580" w14:textId="77777777" w:rsidR="006B71E3" w:rsidRPr="006B71E3" w:rsidRDefault="006B71E3" w:rsidP="006B71E3">
            <w:pPr>
              <w:tabs>
                <w:tab w:val="right" w:leader="hyphen" w:pos="9072"/>
              </w:tabs>
              <w:spacing w:line="276" w:lineRule="auto"/>
              <w:jc w:val="center"/>
              <w:rPr>
                <w:rFonts w:ascii="Calibri" w:eastAsia="Times New Roman" w:hAnsi="Calibri" w:cs="Calibri"/>
                <w:bCs/>
                <w:lang w:val="es-MX" w:eastAsia="es-ES"/>
              </w:rPr>
            </w:pPr>
            <w:r w:rsidRPr="006B71E3">
              <w:rPr>
                <w:rFonts w:ascii="Calibri" w:eastAsia="Times New Roman" w:hAnsi="Calibri" w:cs="Calibri"/>
                <w:bCs/>
                <w:lang w:val="es-MX" w:eastAsia="es-ES"/>
              </w:rPr>
              <w:t>Asesor Técnico Encargado del Área de Geomática</w:t>
            </w:r>
          </w:p>
        </w:tc>
        <w:tc>
          <w:tcPr>
            <w:tcW w:w="5103" w:type="dxa"/>
          </w:tcPr>
          <w:p w14:paraId="08A9F90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BC39992"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INSTITUTO NACIONAL DE ESTADÍSTICA Y GEOGRAFÍA (INEGI)</w:t>
            </w:r>
          </w:p>
          <w:p w14:paraId="19E764F0"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5D17F811"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0F509BFA"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227C7327"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B5A74E3"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7842FA82"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3C914975"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r w:rsidRPr="006B71E3">
              <w:rPr>
                <w:rFonts w:ascii="Calibri" w:eastAsia="Times New Roman" w:hAnsi="Calibri" w:cs="Calibri"/>
                <w:b/>
                <w:bCs/>
                <w:lang w:val="es-ES" w:eastAsia="es-ES"/>
              </w:rPr>
              <w:t>LIC. ODILÓN CORTES LINARES</w:t>
            </w:r>
          </w:p>
          <w:p w14:paraId="2CBBED7D" w14:textId="77777777" w:rsidR="006B71E3" w:rsidRPr="006B71E3" w:rsidRDefault="006B71E3" w:rsidP="006B71E3">
            <w:pPr>
              <w:tabs>
                <w:tab w:val="right" w:leader="hyphen" w:pos="9072"/>
              </w:tabs>
              <w:spacing w:line="276" w:lineRule="auto"/>
              <w:jc w:val="center"/>
              <w:rPr>
                <w:rFonts w:ascii="Calibri" w:eastAsia="Times New Roman" w:hAnsi="Calibri" w:cs="Calibri"/>
                <w:bCs/>
                <w:lang w:val="es-ES" w:eastAsia="es-ES"/>
              </w:rPr>
            </w:pPr>
            <w:r w:rsidRPr="006B71E3">
              <w:rPr>
                <w:rFonts w:ascii="Calibri" w:eastAsia="Times New Roman" w:hAnsi="Calibri" w:cs="Calibri"/>
                <w:bCs/>
                <w:lang w:val="es-ES" w:eastAsia="es-ES"/>
              </w:rPr>
              <w:t>Coordinador Estatal</w:t>
            </w:r>
          </w:p>
          <w:p w14:paraId="4092A20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tc>
      </w:tr>
      <w:tr w:rsidR="006B71E3" w:rsidRPr="006B71E3" w14:paraId="1BD16548" w14:textId="77777777" w:rsidTr="00F24D9E">
        <w:trPr>
          <w:trHeight w:val="1627"/>
        </w:trPr>
        <w:tc>
          <w:tcPr>
            <w:tcW w:w="4537" w:type="dxa"/>
            <w:gridSpan w:val="2"/>
          </w:tcPr>
          <w:p w14:paraId="5E8F30F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BANCO DE MEXICO (BANXICO)</w:t>
            </w:r>
          </w:p>
          <w:p w14:paraId="365591C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BC72FC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0C3B35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EC31E3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E6A09A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500386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481D716"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4253BE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DR. MANUEL GÓMEZ SALDIVAR</w:t>
            </w:r>
          </w:p>
          <w:p w14:paraId="73774595"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Cajero Regional</w:t>
            </w:r>
          </w:p>
          <w:p w14:paraId="41B56854" w14:textId="77777777" w:rsidR="006B71E3" w:rsidRPr="006B71E3" w:rsidRDefault="006B71E3" w:rsidP="006B71E3">
            <w:pPr>
              <w:tabs>
                <w:tab w:val="right" w:leader="hyphen" w:pos="9072"/>
              </w:tabs>
              <w:spacing w:line="276" w:lineRule="auto"/>
              <w:rPr>
                <w:rFonts w:ascii="Calibri" w:eastAsia="Times New Roman" w:hAnsi="Calibri" w:cs="Calibri"/>
                <w:b/>
                <w:lang w:val="es-MX" w:eastAsia="es-ES"/>
              </w:rPr>
            </w:pPr>
          </w:p>
        </w:tc>
        <w:tc>
          <w:tcPr>
            <w:tcW w:w="5103" w:type="dxa"/>
          </w:tcPr>
          <w:p w14:paraId="67703A7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BENEMÉRITA SOCIEDAD DE GEOGRAFÍA Y ESTADÍSTICA DEL ESTADO DE JALISCO</w:t>
            </w:r>
          </w:p>
          <w:p w14:paraId="577F491C"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924904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ABF330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DAC46A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51E7D7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DBFCBB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1F71FF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DRA. INÉS JIMÉNEZ PALOMAR</w:t>
            </w:r>
          </w:p>
          <w:p w14:paraId="30933E7F"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Representante</w:t>
            </w:r>
          </w:p>
        </w:tc>
      </w:tr>
      <w:tr w:rsidR="006B71E3" w:rsidRPr="006B71E3" w14:paraId="5727DCC7" w14:textId="77777777" w:rsidTr="00F24D9E">
        <w:trPr>
          <w:trHeight w:val="1627"/>
        </w:trPr>
        <w:tc>
          <w:tcPr>
            <w:tcW w:w="4537" w:type="dxa"/>
            <w:gridSpan w:val="2"/>
          </w:tcPr>
          <w:p w14:paraId="4B273826"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r w:rsidRPr="006B71E3">
              <w:rPr>
                <w:rFonts w:ascii="Calibri" w:eastAsia="Times New Roman" w:hAnsi="Calibri" w:cs="Calibri"/>
                <w:b/>
                <w:bCs/>
                <w:lang w:val="es-ES" w:eastAsia="es-ES"/>
              </w:rPr>
              <w:t>CONSEJO AGROPECUARIO DE JALISCO A.C.</w:t>
            </w:r>
          </w:p>
          <w:p w14:paraId="3AA1DE1A"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6ED24C2E"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14C17E85"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5E1F66E4"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75BB29F8"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2845F393"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1E9E1836"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32137FDF"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311D66F4"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DRA. GEORGINA GARCÍA MARTÍNEZ</w:t>
            </w:r>
          </w:p>
          <w:p w14:paraId="5003696B" w14:textId="77777777" w:rsidR="006B71E3" w:rsidRPr="006B71E3" w:rsidRDefault="006B71E3" w:rsidP="006B71E3">
            <w:pPr>
              <w:tabs>
                <w:tab w:val="right" w:leader="hyphen" w:pos="9072"/>
              </w:tabs>
              <w:spacing w:line="276" w:lineRule="auto"/>
              <w:jc w:val="center"/>
              <w:rPr>
                <w:rFonts w:ascii="Calibri" w:eastAsia="Times New Roman" w:hAnsi="Calibri" w:cs="Calibri"/>
                <w:bCs/>
                <w:lang w:val="es-ES" w:eastAsia="es-ES"/>
              </w:rPr>
            </w:pPr>
            <w:r w:rsidRPr="006B71E3">
              <w:rPr>
                <w:rFonts w:ascii="Calibri" w:eastAsia="Times New Roman" w:hAnsi="Calibri" w:cs="Calibri"/>
                <w:bCs/>
                <w:lang w:val="es-MX" w:eastAsia="es-ES"/>
              </w:rPr>
              <w:t>Presidenta Cluster México</w:t>
            </w:r>
          </w:p>
          <w:p w14:paraId="2DF0125A"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tc>
        <w:tc>
          <w:tcPr>
            <w:tcW w:w="5103" w:type="dxa"/>
          </w:tcPr>
          <w:p w14:paraId="6DFCD06C"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r w:rsidRPr="006B71E3">
              <w:rPr>
                <w:rFonts w:ascii="Calibri" w:eastAsia="Times New Roman" w:hAnsi="Calibri" w:cs="Calibri"/>
                <w:b/>
                <w:bCs/>
                <w:lang w:val="es-ES" w:eastAsia="es-ES"/>
              </w:rPr>
              <w:t>CÁMARA DE COMERCIO DE GUADALAJARA (CANACO)</w:t>
            </w:r>
          </w:p>
          <w:p w14:paraId="16D4B540"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793A0F05"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435F2A8D"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34F0471A"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00E48F29"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5B54BBC9"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5CB4E815"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p>
          <w:p w14:paraId="23385FAC"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ES" w:eastAsia="es-ES"/>
              </w:rPr>
            </w:pPr>
            <w:r w:rsidRPr="006B71E3">
              <w:rPr>
                <w:rFonts w:ascii="Calibri" w:eastAsia="Times New Roman" w:hAnsi="Calibri" w:cs="Calibri"/>
                <w:b/>
                <w:bCs/>
                <w:lang w:val="es-ES" w:eastAsia="es-ES"/>
              </w:rPr>
              <w:t>LIC. ANA ISABEL SOLIS RAMÍREZ</w:t>
            </w:r>
          </w:p>
          <w:p w14:paraId="44BB0E7E" w14:textId="77777777" w:rsidR="006B71E3" w:rsidRPr="006B71E3" w:rsidRDefault="006B71E3" w:rsidP="006B71E3">
            <w:pPr>
              <w:tabs>
                <w:tab w:val="right" w:leader="hyphen" w:pos="9072"/>
              </w:tabs>
              <w:spacing w:line="276" w:lineRule="auto"/>
              <w:jc w:val="center"/>
              <w:rPr>
                <w:rFonts w:ascii="Calibri" w:eastAsia="Times New Roman" w:hAnsi="Calibri" w:cs="Calibri"/>
                <w:bCs/>
                <w:lang w:val="es-ES" w:eastAsia="es-ES"/>
              </w:rPr>
            </w:pPr>
            <w:r w:rsidRPr="006B71E3">
              <w:rPr>
                <w:rFonts w:ascii="Calibri" w:eastAsia="Times New Roman" w:hAnsi="Calibri" w:cs="Calibri"/>
                <w:bCs/>
                <w:lang w:val="es-ES" w:eastAsia="es-ES"/>
              </w:rPr>
              <w:t>Representante</w:t>
            </w:r>
          </w:p>
        </w:tc>
      </w:tr>
      <w:tr w:rsidR="006B71E3" w:rsidRPr="006B71E3" w14:paraId="424576E8" w14:textId="77777777" w:rsidTr="00F24D9E">
        <w:tc>
          <w:tcPr>
            <w:tcW w:w="4537" w:type="dxa"/>
            <w:gridSpan w:val="2"/>
          </w:tcPr>
          <w:p w14:paraId="2F4D927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CONSEJO DE CÁMARAS DE JALISCO (CCIJ)</w:t>
            </w:r>
          </w:p>
          <w:p w14:paraId="4DF7ABD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188A9E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2E9F4D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463406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D8377D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798D00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C71E92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90B192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9D08A5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 xml:space="preserve">LIC. DANIEL VILLANUEVA MUNGUÍA </w:t>
            </w:r>
          </w:p>
          <w:p w14:paraId="0057122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tc>
        <w:tc>
          <w:tcPr>
            <w:tcW w:w="5103" w:type="dxa"/>
          </w:tcPr>
          <w:p w14:paraId="27603C0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r w:rsidRPr="006B71E3">
              <w:rPr>
                <w:rFonts w:ascii="Calibri" w:eastAsia="Times New Roman" w:hAnsi="Calibri" w:cs="Calibri"/>
                <w:b/>
                <w:lang w:val="es-ES" w:eastAsia="es-ES"/>
              </w:rPr>
              <w:t>COLEGIO DE JALISCO A.C.</w:t>
            </w:r>
          </w:p>
          <w:p w14:paraId="31EAEA6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1C2F32D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59BDDEC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64198556"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72A60B4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670BE59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4E744F56"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5F1482E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p>
          <w:p w14:paraId="30EE26D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ES" w:eastAsia="es-ES"/>
              </w:rPr>
            </w:pPr>
            <w:r w:rsidRPr="006B71E3">
              <w:rPr>
                <w:rFonts w:ascii="Calibri" w:eastAsia="Times New Roman" w:hAnsi="Calibri" w:cs="Calibri"/>
                <w:b/>
                <w:lang w:val="es-ES" w:eastAsia="es-ES"/>
              </w:rPr>
              <w:t>DR. JAVIER HURTADO GONZÁLEZ</w:t>
            </w:r>
          </w:p>
          <w:p w14:paraId="3B54E0EB" w14:textId="77777777" w:rsidR="006B71E3" w:rsidRPr="006B71E3" w:rsidRDefault="006B71E3" w:rsidP="006B71E3">
            <w:pPr>
              <w:tabs>
                <w:tab w:val="right" w:leader="hyphen" w:pos="9072"/>
              </w:tabs>
              <w:spacing w:line="276" w:lineRule="auto"/>
              <w:jc w:val="center"/>
              <w:rPr>
                <w:rFonts w:ascii="Calibri" w:eastAsia="Times New Roman" w:hAnsi="Calibri" w:cs="Calibri"/>
                <w:lang w:val="es-ES" w:eastAsia="es-ES"/>
              </w:rPr>
            </w:pPr>
            <w:r w:rsidRPr="006B71E3">
              <w:rPr>
                <w:rFonts w:ascii="Calibri" w:eastAsia="Times New Roman" w:hAnsi="Calibri" w:cs="Calibri"/>
                <w:lang w:val="es-ES" w:eastAsia="es-ES"/>
              </w:rPr>
              <w:t>Presidente</w:t>
            </w:r>
          </w:p>
        </w:tc>
      </w:tr>
      <w:tr w:rsidR="006B71E3" w:rsidRPr="006B71E3" w14:paraId="49438BFF" w14:textId="77777777" w:rsidTr="00F24D9E">
        <w:tc>
          <w:tcPr>
            <w:tcW w:w="4537" w:type="dxa"/>
            <w:gridSpan w:val="2"/>
          </w:tcPr>
          <w:p w14:paraId="7DEF6C7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CONFEDERACIÓN PATRONAL DE LA REPUBLICA MEXICANA (COPARMEX)</w:t>
            </w:r>
          </w:p>
          <w:p w14:paraId="6520BDF6"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424712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51545B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C1FB2C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B436CD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4B2708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C93ECB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1EE1EF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RAÚL LÓPEZ FLORES</w:t>
            </w:r>
          </w:p>
        </w:tc>
        <w:tc>
          <w:tcPr>
            <w:tcW w:w="5103" w:type="dxa"/>
          </w:tcPr>
          <w:p w14:paraId="77270A26"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INSTITUTO TECNOLÓGICO Y DE ESTUDIOS SUPERIORES DE MONTERREY  (ITESM)</w:t>
            </w:r>
          </w:p>
          <w:p w14:paraId="2FBD4FE3"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0CAE8984"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1EDE3C76"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4EC2347D"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26B7D301"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640688CC"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69BAEAE0"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42D17B60"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 xml:space="preserve">MTRO. RICARDO PÉREZ NAVARRO             </w:t>
            </w:r>
          </w:p>
          <w:p w14:paraId="7976F035"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Cs/>
                <w:lang w:val="es-MX" w:eastAsia="es-ES"/>
              </w:rPr>
              <w:t>Representante</w:t>
            </w:r>
            <w:r w:rsidRPr="006B71E3">
              <w:rPr>
                <w:rFonts w:ascii="Calibri" w:eastAsia="Times New Roman" w:hAnsi="Calibri" w:cs="Calibri"/>
                <w:b/>
                <w:bCs/>
                <w:lang w:val="es-MX" w:eastAsia="es-ES"/>
              </w:rPr>
              <w:t xml:space="preserve">  </w:t>
            </w:r>
          </w:p>
          <w:p w14:paraId="62EA1564" w14:textId="77777777" w:rsidR="006B71E3" w:rsidRPr="006B71E3" w:rsidRDefault="006B71E3" w:rsidP="006B71E3">
            <w:pPr>
              <w:tabs>
                <w:tab w:val="right" w:leader="hyphen" w:pos="9072"/>
              </w:tabs>
              <w:spacing w:line="276" w:lineRule="auto"/>
              <w:ind w:left="142"/>
              <w:jc w:val="center"/>
              <w:rPr>
                <w:rFonts w:ascii="Calibri" w:eastAsia="Times New Roman" w:hAnsi="Calibri" w:cs="Calibri"/>
                <w:b/>
                <w:lang w:val="es-MX" w:eastAsia="es-ES"/>
              </w:rPr>
            </w:pPr>
          </w:p>
        </w:tc>
      </w:tr>
      <w:tr w:rsidR="006B71E3" w:rsidRPr="006B71E3" w14:paraId="63456B62" w14:textId="77777777" w:rsidTr="00F24D9E">
        <w:tc>
          <w:tcPr>
            <w:tcW w:w="4537" w:type="dxa"/>
            <w:gridSpan w:val="2"/>
          </w:tcPr>
          <w:p w14:paraId="3F5E9A57"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INSTITUTO TECNOLÓGICO Y DE ESTUDIOS SUPERIORES DE OCCIDENTE (ITESO)</w:t>
            </w:r>
          </w:p>
          <w:p w14:paraId="2B53DA3E"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4AE4C662"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459B83CE" w14:textId="77777777" w:rsid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37BE8731"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7A1C4661"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p>
          <w:p w14:paraId="29C5018F" w14:textId="77777777" w:rsidR="006B71E3" w:rsidRPr="006B71E3" w:rsidRDefault="006B71E3" w:rsidP="006B71E3">
            <w:pPr>
              <w:tabs>
                <w:tab w:val="right" w:leader="hyphen" w:pos="9072"/>
              </w:tabs>
              <w:spacing w:line="276" w:lineRule="auto"/>
              <w:jc w:val="center"/>
              <w:rPr>
                <w:rFonts w:ascii="Calibri" w:eastAsia="Times New Roman" w:hAnsi="Calibri" w:cs="Calibri"/>
                <w:b/>
                <w:bCs/>
                <w:lang w:val="es-MX" w:eastAsia="es-ES"/>
              </w:rPr>
            </w:pPr>
            <w:r w:rsidRPr="006B71E3">
              <w:rPr>
                <w:rFonts w:ascii="Calibri" w:eastAsia="Times New Roman" w:hAnsi="Calibri" w:cs="Calibri"/>
                <w:b/>
                <w:bCs/>
                <w:lang w:val="es-MX" w:eastAsia="es-ES"/>
              </w:rPr>
              <w:t>MTRO. JUAN CARLOS MARTÍNEZ ALVARADO</w:t>
            </w:r>
          </w:p>
          <w:p w14:paraId="05D98A44"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bCs/>
                <w:lang w:val="es-MX" w:eastAsia="es-ES"/>
              </w:rPr>
              <w:t>Académico del Departamento de Matemáticas y Física.</w:t>
            </w:r>
          </w:p>
        </w:tc>
        <w:tc>
          <w:tcPr>
            <w:tcW w:w="5103" w:type="dxa"/>
          </w:tcPr>
          <w:p w14:paraId="059A18D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UNIVERSIDAD TECNOLOGICA DE JALISCO (UTJ)</w:t>
            </w:r>
          </w:p>
          <w:p w14:paraId="03B7A42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7225BC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C274CF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AC1572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1F7E932" w14:textId="77777777" w:rsid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355232B" w14:textId="77777777" w:rsid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432DD3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EBA130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DR. VICTOR GONZÁLEZ ÁLVAREZ</w:t>
            </w:r>
          </w:p>
          <w:p w14:paraId="5378FB16" w14:textId="77777777" w:rsidR="006B71E3" w:rsidRPr="006B71E3" w:rsidRDefault="006B71E3" w:rsidP="006B71E3">
            <w:pPr>
              <w:tabs>
                <w:tab w:val="right" w:leader="hyphen" w:pos="9072"/>
              </w:tabs>
              <w:spacing w:line="276" w:lineRule="auto"/>
              <w:ind w:left="142"/>
              <w:jc w:val="center"/>
              <w:rPr>
                <w:rFonts w:ascii="Calibri" w:eastAsia="Times New Roman" w:hAnsi="Calibri" w:cs="Calibri"/>
                <w:lang w:val="es-MX" w:eastAsia="es-ES"/>
              </w:rPr>
            </w:pPr>
            <w:r w:rsidRPr="006B71E3">
              <w:rPr>
                <w:rFonts w:ascii="Calibri" w:eastAsia="Times New Roman" w:hAnsi="Calibri" w:cs="Calibri"/>
                <w:lang w:val="es-MX" w:eastAsia="es-ES"/>
              </w:rPr>
              <w:t>Rector</w:t>
            </w:r>
          </w:p>
        </w:tc>
      </w:tr>
      <w:tr w:rsidR="006B71E3" w:rsidRPr="006B71E3" w14:paraId="66F588A3" w14:textId="77777777" w:rsidTr="00F24D9E">
        <w:trPr>
          <w:trHeight w:val="1627"/>
        </w:trPr>
        <w:tc>
          <w:tcPr>
            <w:tcW w:w="4537" w:type="dxa"/>
            <w:gridSpan w:val="2"/>
          </w:tcPr>
          <w:p w14:paraId="79357A1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“JALISCO CÓMO VAMOS” A.C.</w:t>
            </w:r>
          </w:p>
          <w:p w14:paraId="139AEA3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91798C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94D7DA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CDA950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8944F8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CBC2FBC"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A80078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C. FELIPE RODRÍGUEZ RODRÍGUEZ</w:t>
            </w:r>
          </w:p>
        </w:tc>
        <w:tc>
          <w:tcPr>
            <w:tcW w:w="5103" w:type="dxa"/>
          </w:tcPr>
          <w:p w14:paraId="2CADA3C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UNIVERSIDAD AUTÓNOMA DE GUADALAJARA</w:t>
            </w:r>
          </w:p>
          <w:p w14:paraId="1C70EC0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31C71A2"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540358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B53836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DE4885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3504D5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AB42905"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PA. FRANCISCO PADILLA LOZA</w:t>
            </w:r>
          </w:p>
          <w:p w14:paraId="6C968EEA"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Director de Investigación Institucional</w:t>
            </w:r>
          </w:p>
        </w:tc>
      </w:tr>
      <w:tr w:rsidR="006B71E3" w:rsidRPr="006B71E3" w14:paraId="3B15EE80" w14:textId="77777777" w:rsidTr="00F24D9E">
        <w:trPr>
          <w:trHeight w:val="1627"/>
        </w:trPr>
        <w:tc>
          <w:tcPr>
            <w:tcW w:w="4537" w:type="dxa"/>
            <w:gridSpan w:val="2"/>
          </w:tcPr>
          <w:p w14:paraId="7487C92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CENTRO DE INVESTIGACIÓN EN GEOGRAFÍA Y GEOMÁTICA “JORGE L. TAMAYO” A.C.</w:t>
            </w:r>
          </w:p>
          <w:p w14:paraId="183BD0C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9C446D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9DD9D71"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80E406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5C9B65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MARÍA DEL CARMEN RODRÍGUEZ JUÁREZ</w:t>
            </w:r>
          </w:p>
          <w:p w14:paraId="1665ECCC"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Coordinadora de Vinculación y Comunicación del Laboratorio Nacional de Geointeligencia</w:t>
            </w:r>
          </w:p>
        </w:tc>
        <w:tc>
          <w:tcPr>
            <w:tcW w:w="5103" w:type="dxa"/>
          </w:tcPr>
          <w:p w14:paraId="5F3A0DD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UNIVERSIDAD DE GUADALAJARA</w:t>
            </w:r>
          </w:p>
          <w:p w14:paraId="513313F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F915FB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21CECA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AB0719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E03091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6580E0F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C44531B"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DR. ANTONIO SÁNCHEZ BERNAL</w:t>
            </w:r>
          </w:p>
          <w:p w14:paraId="0434FCB1"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 xml:space="preserve">Jefe del Departamento de Estudios </w:t>
            </w:r>
          </w:p>
          <w:p w14:paraId="7FCEC985"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Regionales-INESER del CUCEA</w:t>
            </w:r>
          </w:p>
        </w:tc>
      </w:tr>
      <w:tr w:rsidR="006B71E3" w:rsidRPr="006B71E3" w14:paraId="61E555AA" w14:textId="77777777" w:rsidTr="00F24D9E">
        <w:trPr>
          <w:trHeight w:val="1627"/>
        </w:trPr>
        <w:tc>
          <w:tcPr>
            <w:tcW w:w="4537" w:type="dxa"/>
            <w:gridSpan w:val="2"/>
          </w:tcPr>
          <w:p w14:paraId="536B6FA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SECRETARÍA DE DESARROLLO TERRITORIAL Y URBANO</w:t>
            </w:r>
          </w:p>
          <w:p w14:paraId="5BA73AA0"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980E79D"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2142438F"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06269068"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07E95E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LIC. MARCOS ALEJANDRO SIERRA PEÓN</w:t>
            </w:r>
          </w:p>
          <w:p w14:paraId="6348F077"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Representante</w:t>
            </w:r>
          </w:p>
        </w:tc>
        <w:tc>
          <w:tcPr>
            <w:tcW w:w="5103" w:type="dxa"/>
          </w:tcPr>
          <w:p w14:paraId="003DFE9E"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UNIVERSIDAD PANAMERICANA (UP)</w:t>
            </w:r>
          </w:p>
          <w:p w14:paraId="655DB0C3"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56531FFA"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4DFE9AB4"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3B81BFE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7BAC2349"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p>
          <w:p w14:paraId="15D298F7" w14:textId="77777777" w:rsidR="006B71E3" w:rsidRPr="006B71E3" w:rsidRDefault="006B71E3" w:rsidP="006B71E3">
            <w:pPr>
              <w:tabs>
                <w:tab w:val="right" w:leader="hyphen" w:pos="9072"/>
              </w:tabs>
              <w:spacing w:line="276" w:lineRule="auto"/>
              <w:jc w:val="center"/>
              <w:rPr>
                <w:rFonts w:ascii="Calibri" w:eastAsia="Times New Roman" w:hAnsi="Calibri" w:cs="Calibri"/>
                <w:b/>
                <w:lang w:val="es-MX" w:eastAsia="es-ES"/>
              </w:rPr>
            </w:pPr>
            <w:r w:rsidRPr="006B71E3">
              <w:rPr>
                <w:rFonts w:ascii="Calibri" w:eastAsia="Times New Roman" w:hAnsi="Calibri" w:cs="Calibri"/>
                <w:b/>
                <w:lang w:val="es-MX" w:eastAsia="es-ES"/>
              </w:rPr>
              <w:t>DR. MANUEL BERNAL CORONEL</w:t>
            </w:r>
          </w:p>
          <w:p w14:paraId="4B42EF5B" w14:textId="77777777" w:rsidR="006B71E3" w:rsidRPr="006B71E3" w:rsidRDefault="006B71E3" w:rsidP="006B71E3">
            <w:pPr>
              <w:tabs>
                <w:tab w:val="right" w:leader="hyphen" w:pos="9072"/>
              </w:tabs>
              <w:spacing w:line="276" w:lineRule="auto"/>
              <w:jc w:val="center"/>
              <w:rPr>
                <w:rFonts w:ascii="Calibri" w:eastAsia="Times New Roman" w:hAnsi="Calibri" w:cs="Calibri"/>
                <w:lang w:val="es-MX" w:eastAsia="es-ES"/>
              </w:rPr>
            </w:pPr>
            <w:r w:rsidRPr="006B71E3">
              <w:rPr>
                <w:rFonts w:ascii="Calibri" w:eastAsia="Times New Roman" w:hAnsi="Calibri" w:cs="Calibri"/>
                <w:lang w:val="es-MX" w:eastAsia="es-ES"/>
              </w:rPr>
              <w:t>Director de Área de Gestión del Conocimiento</w:t>
            </w:r>
          </w:p>
        </w:tc>
      </w:tr>
    </w:tbl>
    <w:p w14:paraId="36145245" w14:textId="6D67EC91" w:rsidR="006B71E3" w:rsidRPr="006B71E3" w:rsidRDefault="006B71E3" w:rsidP="006B71E3">
      <w:pPr>
        <w:tabs>
          <w:tab w:val="right" w:leader="hyphen" w:pos="9072"/>
        </w:tabs>
        <w:spacing w:line="276" w:lineRule="auto"/>
        <w:jc w:val="both"/>
        <w:rPr>
          <w:rFonts w:ascii="Calibri" w:eastAsia="Times New Roman" w:hAnsi="Calibri" w:cs="Calibri"/>
          <w:b/>
          <w:sz w:val="16"/>
          <w:lang w:val="es-MX" w:eastAsia="es-ES"/>
        </w:rPr>
      </w:pPr>
      <w:r w:rsidRPr="006B71E3">
        <w:rPr>
          <w:rFonts w:ascii="Calibri" w:eastAsia="Times New Roman" w:hAnsi="Calibri" w:cs="Calibri"/>
          <w:b/>
          <w:sz w:val="16"/>
          <w:lang w:val="es-MX" w:eastAsia="es-ES"/>
        </w:rPr>
        <w:t xml:space="preserve">La presente hoja de firmas corresponde al Acta de la Primera Sesión Ordinaria 2016 del Consejo Consultivo del Instituto de Información Estadística y Geográfica del Estado de Jalisco, efectuada con fecha 26 veintiséis de mayo de 2016 dos mil dieciséis, la cual consta en </w:t>
      </w:r>
      <w:r>
        <w:rPr>
          <w:rFonts w:ascii="Calibri" w:eastAsia="Times New Roman" w:hAnsi="Calibri" w:cs="Calibri"/>
          <w:b/>
          <w:sz w:val="16"/>
          <w:lang w:val="es-MX" w:eastAsia="es-ES"/>
        </w:rPr>
        <w:t>08</w:t>
      </w:r>
      <w:r w:rsidRPr="006B71E3">
        <w:rPr>
          <w:rFonts w:ascii="Calibri" w:eastAsia="Times New Roman" w:hAnsi="Calibri" w:cs="Calibri"/>
          <w:b/>
          <w:sz w:val="16"/>
          <w:lang w:val="es-MX" w:eastAsia="es-ES"/>
        </w:rPr>
        <w:t xml:space="preserve"> hojas útiles por ambos lados y </w:t>
      </w:r>
      <w:r>
        <w:rPr>
          <w:rFonts w:ascii="Calibri" w:eastAsia="Times New Roman" w:hAnsi="Calibri" w:cs="Calibri"/>
          <w:b/>
          <w:sz w:val="16"/>
          <w:lang w:val="es-MX" w:eastAsia="es-ES"/>
        </w:rPr>
        <w:t xml:space="preserve">01 solo pro el anverso y sus respectivos </w:t>
      </w:r>
      <w:r w:rsidRPr="006B71E3">
        <w:rPr>
          <w:rFonts w:ascii="Calibri" w:eastAsia="Times New Roman" w:hAnsi="Calibri" w:cs="Calibri"/>
          <w:b/>
          <w:sz w:val="16"/>
          <w:lang w:val="es-MX" w:eastAsia="es-ES"/>
        </w:rPr>
        <w:t xml:space="preserve"> anexos.</w:t>
      </w:r>
    </w:p>
    <w:p w14:paraId="44A4F00A" w14:textId="77777777" w:rsidR="006B71E3" w:rsidRPr="006B71E3" w:rsidRDefault="006B71E3" w:rsidP="006B71E3">
      <w:pPr>
        <w:tabs>
          <w:tab w:val="left" w:pos="3882"/>
        </w:tabs>
        <w:spacing w:line="276" w:lineRule="auto"/>
        <w:jc w:val="both"/>
        <w:rPr>
          <w:rFonts w:ascii="Calibri" w:eastAsia="Times New Roman" w:hAnsi="Calibri" w:cs="Calibri"/>
          <w:b/>
          <w:sz w:val="16"/>
          <w:lang w:val="es-MX" w:eastAsia="es-ES"/>
        </w:rPr>
      </w:pPr>
      <w:r w:rsidRPr="006B71E3">
        <w:rPr>
          <w:rFonts w:ascii="Calibri" w:eastAsia="Times New Roman" w:hAnsi="Calibri" w:cs="Calibri"/>
          <w:b/>
          <w:sz w:val="16"/>
          <w:lang w:val="es-MX" w:eastAsia="es-ES"/>
        </w:rPr>
        <w:tab/>
      </w:r>
    </w:p>
    <w:p w14:paraId="06999AB6" w14:textId="77777777" w:rsidR="006B71E3" w:rsidRPr="006B71E3" w:rsidRDefault="006B71E3" w:rsidP="006B71E3">
      <w:pPr>
        <w:tabs>
          <w:tab w:val="right" w:leader="hyphen" w:pos="9072"/>
        </w:tabs>
        <w:spacing w:line="276" w:lineRule="auto"/>
        <w:jc w:val="center"/>
        <w:rPr>
          <w:rFonts w:ascii="Calibri" w:eastAsia="Times New Roman" w:hAnsi="Calibri" w:cs="Calibri"/>
          <w:b/>
          <w:sz w:val="16"/>
          <w:lang w:val="es-MX" w:eastAsia="es-ES"/>
        </w:rPr>
      </w:pPr>
      <w:r w:rsidRPr="006B71E3">
        <w:rPr>
          <w:rFonts w:ascii="Calibri" w:eastAsia="Times New Roman" w:hAnsi="Calibri" w:cs="Calibri"/>
          <w:b/>
          <w:sz w:val="16"/>
          <w:lang w:val="es-MX" w:eastAsia="es-ES"/>
        </w:rPr>
        <w:t>LEVANTA CONSTANCIA Y DA FE DE ELLO EL SECRETARIO DE ACTAS Y ACUERDOS DEL CONSEJO CONSULTIVO DEL</w:t>
      </w:r>
    </w:p>
    <w:p w14:paraId="4DD0DAE2" w14:textId="77777777" w:rsidR="006B71E3" w:rsidRPr="006B71E3" w:rsidRDefault="006B71E3" w:rsidP="006B71E3">
      <w:pPr>
        <w:tabs>
          <w:tab w:val="right" w:leader="hyphen" w:pos="9072"/>
        </w:tabs>
        <w:spacing w:line="276" w:lineRule="auto"/>
        <w:jc w:val="center"/>
        <w:rPr>
          <w:rFonts w:ascii="Calibri" w:eastAsia="Times New Roman" w:hAnsi="Calibri" w:cs="Calibri"/>
          <w:b/>
          <w:sz w:val="16"/>
          <w:lang w:val="es-MX" w:eastAsia="es-ES"/>
        </w:rPr>
      </w:pPr>
      <w:r w:rsidRPr="006B71E3">
        <w:rPr>
          <w:rFonts w:ascii="Calibri" w:eastAsia="Times New Roman" w:hAnsi="Calibri" w:cs="Calibri"/>
          <w:b/>
          <w:sz w:val="16"/>
          <w:lang w:val="es-MX" w:eastAsia="es-ES"/>
        </w:rPr>
        <w:t xml:space="preserve"> INSTITUTO DE INFORMACIÓN ESTADÍSTICA Y GEOGRÁFICA DEL ESTADO DE JALISCO.</w:t>
      </w:r>
    </w:p>
    <w:p w14:paraId="6069F4BB" w14:textId="77777777" w:rsidR="006B71E3" w:rsidRPr="006B71E3" w:rsidRDefault="006B71E3" w:rsidP="006B71E3">
      <w:pPr>
        <w:tabs>
          <w:tab w:val="right" w:leader="hyphen" w:pos="9072"/>
        </w:tabs>
        <w:spacing w:line="276" w:lineRule="auto"/>
        <w:jc w:val="center"/>
        <w:rPr>
          <w:rFonts w:ascii="Calibri" w:eastAsia="Times New Roman" w:hAnsi="Calibri" w:cs="Calibri"/>
          <w:b/>
          <w:sz w:val="16"/>
          <w:lang w:val="es-MX" w:eastAsia="es-ES"/>
        </w:rPr>
      </w:pPr>
    </w:p>
    <w:p w14:paraId="021EB85B" w14:textId="77777777" w:rsidR="006B71E3" w:rsidRPr="006B71E3" w:rsidRDefault="006B71E3" w:rsidP="006B71E3">
      <w:pPr>
        <w:tabs>
          <w:tab w:val="right" w:leader="hyphen" w:pos="9072"/>
        </w:tabs>
        <w:spacing w:line="276" w:lineRule="auto"/>
        <w:jc w:val="center"/>
        <w:rPr>
          <w:rFonts w:ascii="Calibri" w:eastAsia="Times New Roman" w:hAnsi="Calibri" w:cs="Calibri"/>
          <w:b/>
          <w:sz w:val="16"/>
          <w:lang w:val="es-MX" w:eastAsia="es-ES"/>
        </w:rPr>
      </w:pPr>
    </w:p>
    <w:p w14:paraId="6F933281" w14:textId="77777777" w:rsidR="006B71E3" w:rsidRPr="006B71E3" w:rsidRDefault="006B71E3" w:rsidP="006B71E3">
      <w:pPr>
        <w:tabs>
          <w:tab w:val="right" w:leader="hyphen" w:pos="9072"/>
        </w:tabs>
        <w:spacing w:line="276" w:lineRule="auto"/>
        <w:jc w:val="center"/>
        <w:rPr>
          <w:rFonts w:ascii="Calibri" w:eastAsia="Calibri" w:hAnsi="Calibri" w:cs="Calibri"/>
          <w:sz w:val="20"/>
          <w:lang w:val="es-MX"/>
        </w:rPr>
      </w:pPr>
      <w:r w:rsidRPr="006B71E3">
        <w:rPr>
          <w:rFonts w:ascii="Calibri" w:eastAsia="Times New Roman" w:hAnsi="Calibri" w:cs="Calibri"/>
          <w:b/>
          <w:sz w:val="20"/>
          <w:lang w:val="es-MX" w:eastAsia="es-ES"/>
        </w:rPr>
        <w:t>LIC. RICARDO RAMÍREZ AGUILERA</w:t>
      </w:r>
    </w:p>
    <w:sectPr w:rsidR="006B71E3" w:rsidRPr="006B71E3" w:rsidSect="0050666E">
      <w:headerReference w:type="default" r:id="rId12"/>
      <w:pgSz w:w="12240" w:h="15840"/>
      <w:pgMar w:top="2410"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BC903" w14:textId="77777777" w:rsidR="00B16E52" w:rsidRDefault="00B16E52" w:rsidP="00E002D1">
      <w:r>
        <w:separator/>
      </w:r>
    </w:p>
  </w:endnote>
  <w:endnote w:type="continuationSeparator" w:id="0">
    <w:p w14:paraId="3512D454" w14:textId="77777777" w:rsidR="00B16E52" w:rsidRDefault="00B16E52" w:rsidP="00E0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4230" w14:textId="77777777" w:rsidR="00B16E52" w:rsidRDefault="00B16E52" w:rsidP="00E002D1">
      <w:r>
        <w:separator/>
      </w:r>
    </w:p>
  </w:footnote>
  <w:footnote w:type="continuationSeparator" w:id="0">
    <w:p w14:paraId="095DC6DF" w14:textId="77777777" w:rsidR="00B16E52" w:rsidRDefault="00B16E52" w:rsidP="00E00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B4F23" w14:textId="77EF57FF" w:rsidR="00E002D1" w:rsidRPr="00586F71" w:rsidRDefault="00586F71" w:rsidP="00586F71">
    <w:pPr>
      <w:pStyle w:val="Encabezado"/>
      <w:jc w:val="right"/>
      <w:rPr>
        <w:rFonts w:ascii="Arial" w:hAnsi="Arial" w:cs="Arial"/>
        <w:sz w:val="18"/>
        <w:szCs w:val="18"/>
      </w:rPr>
    </w:pPr>
    <w:r w:rsidRPr="00586F71">
      <w:rPr>
        <w:rFonts w:ascii="Arial" w:hAnsi="Arial" w:cs="Arial"/>
        <w:sz w:val="18"/>
        <w:szCs w:val="18"/>
      </w:rPr>
      <w:fldChar w:fldCharType="begin"/>
    </w:r>
    <w:r w:rsidRPr="00586F71">
      <w:rPr>
        <w:rFonts w:ascii="Arial" w:hAnsi="Arial" w:cs="Arial"/>
        <w:sz w:val="18"/>
        <w:szCs w:val="18"/>
      </w:rPr>
      <w:instrText>PAGE   \* MERGEFORMAT</w:instrText>
    </w:r>
    <w:r w:rsidRPr="00586F71">
      <w:rPr>
        <w:rFonts w:ascii="Arial" w:hAnsi="Arial" w:cs="Arial"/>
        <w:sz w:val="18"/>
        <w:szCs w:val="18"/>
      </w:rPr>
      <w:fldChar w:fldCharType="separate"/>
    </w:r>
    <w:r w:rsidR="00F23820" w:rsidRPr="00F23820">
      <w:rPr>
        <w:rFonts w:ascii="Arial" w:hAnsi="Arial" w:cs="Arial"/>
        <w:noProof/>
        <w:sz w:val="18"/>
        <w:szCs w:val="18"/>
        <w:lang w:val="es-ES"/>
      </w:rPr>
      <w:t>11</w:t>
    </w:r>
    <w:r w:rsidRPr="00586F71">
      <w:rPr>
        <w:rFonts w:ascii="Arial" w:hAnsi="Arial" w:cs="Arial"/>
        <w:sz w:val="18"/>
        <w:szCs w:val="18"/>
      </w:rPr>
      <w:fldChar w:fldCharType="end"/>
    </w:r>
    <w:r w:rsidR="001A1EF5" w:rsidRPr="00586F71">
      <w:rPr>
        <w:rFonts w:ascii="Arial" w:hAnsi="Arial" w:cs="Arial"/>
        <w:noProof/>
        <w:sz w:val="18"/>
        <w:szCs w:val="18"/>
        <w:lang w:val="es-MX" w:eastAsia="es-MX"/>
      </w:rPr>
      <w:drawing>
        <wp:anchor distT="0" distB="0" distL="114300" distR="114300" simplePos="0" relativeHeight="251658240" behindDoc="1" locked="0" layoutInCell="1" allowOverlap="1" wp14:anchorId="1E1BD465" wp14:editId="1B6CA9F5">
          <wp:simplePos x="0" y="0"/>
          <wp:positionH relativeFrom="column">
            <wp:align>center</wp:align>
          </wp:positionH>
          <wp:positionV relativeFrom="page">
            <wp:align>top</wp:align>
          </wp:positionV>
          <wp:extent cx="7771764" cy="1005757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membretado word 1.png"/>
                  <pic:cNvPicPr/>
                </pic:nvPicPr>
                <pic:blipFill>
                  <a:blip r:embed="rId1">
                    <a:extLst>
                      <a:ext uri="{28A0092B-C50C-407E-A947-70E740481C1C}">
                        <a14:useLocalDpi xmlns:a14="http://schemas.microsoft.com/office/drawing/2010/main" val="0"/>
                      </a:ext>
                    </a:extLst>
                  </a:blip>
                  <a:stretch>
                    <a:fillRect/>
                  </a:stretch>
                </pic:blipFill>
                <pic:spPr>
                  <a:xfrm>
                    <a:off x="0" y="0"/>
                    <a:ext cx="7771764" cy="10057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D67C6"/>
    <w:multiLevelType w:val="hybridMultilevel"/>
    <w:tmpl w:val="2E828F2E"/>
    <w:lvl w:ilvl="0" w:tplc="FB0211F4">
      <w:start w:val="8"/>
      <w:numFmt w:val="bullet"/>
      <w:lvlText w:val="-"/>
      <w:lvlJc w:val="left"/>
      <w:pPr>
        <w:ind w:left="1770" w:hanging="360"/>
      </w:pPr>
      <w:rPr>
        <w:rFonts w:ascii="Arial" w:eastAsia="MS Mincho" w:hAnsi="Arial" w:cs="Aria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1" w15:restartNumberingAfterBreak="0">
    <w:nsid w:val="60EF767F"/>
    <w:multiLevelType w:val="hybridMultilevel"/>
    <w:tmpl w:val="D3CCBA44"/>
    <w:lvl w:ilvl="0" w:tplc="080A000F">
      <w:start w:val="1"/>
      <w:numFmt w:val="decimal"/>
      <w:lvlText w:val="%1."/>
      <w:lvlJc w:val="left"/>
      <w:pPr>
        <w:ind w:left="720" w:hanging="360"/>
      </w:pPr>
    </w:lvl>
    <w:lvl w:ilvl="1" w:tplc="52841186">
      <w:start w:val="1"/>
      <w:numFmt w:val="decimal"/>
      <w:lvlText w:val="%2."/>
      <w:lvlJc w:val="left"/>
      <w:pPr>
        <w:ind w:left="1440" w:hanging="360"/>
      </w:pPr>
      <w:rPr>
        <w:rFonts w:ascii="Arial" w:eastAsia="MS Mincho" w:hAnsi="Arial"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D1"/>
    <w:rsid w:val="001A1EF5"/>
    <w:rsid w:val="002A2FAF"/>
    <w:rsid w:val="0050666E"/>
    <w:rsid w:val="00551E0E"/>
    <w:rsid w:val="00586F71"/>
    <w:rsid w:val="005C02AC"/>
    <w:rsid w:val="006B71E3"/>
    <w:rsid w:val="00736A1F"/>
    <w:rsid w:val="00A54B7C"/>
    <w:rsid w:val="00AA7B07"/>
    <w:rsid w:val="00B16E52"/>
    <w:rsid w:val="00CE61DD"/>
    <w:rsid w:val="00E002D1"/>
    <w:rsid w:val="00E8159E"/>
    <w:rsid w:val="00E94D58"/>
    <w:rsid w:val="00EC3FB0"/>
    <w:rsid w:val="00F23820"/>
    <w:rsid w:val="00F44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4E6FBC"/>
  <w14:defaultImageDpi w14:val="300"/>
  <w15:docId w15:val="{7569D6D8-AD3D-428D-A5E7-87FC80CD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02D1"/>
    <w:pPr>
      <w:tabs>
        <w:tab w:val="center" w:pos="4320"/>
        <w:tab w:val="right" w:pos="8640"/>
      </w:tabs>
    </w:pPr>
  </w:style>
  <w:style w:type="character" w:customStyle="1" w:styleId="EncabezadoCar">
    <w:name w:val="Encabezado Car"/>
    <w:basedOn w:val="Fuentedeprrafopredeter"/>
    <w:link w:val="Encabezado"/>
    <w:uiPriority w:val="99"/>
    <w:rsid w:val="00E002D1"/>
    <w:rPr>
      <w:lang w:val="es-ES_tradnl"/>
    </w:rPr>
  </w:style>
  <w:style w:type="paragraph" w:styleId="Piedepgina">
    <w:name w:val="footer"/>
    <w:basedOn w:val="Normal"/>
    <w:link w:val="PiedepginaCar"/>
    <w:uiPriority w:val="99"/>
    <w:unhideWhenUsed/>
    <w:rsid w:val="00E002D1"/>
    <w:pPr>
      <w:tabs>
        <w:tab w:val="center" w:pos="4320"/>
        <w:tab w:val="right" w:pos="8640"/>
      </w:tabs>
    </w:pPr>
  </w:style>
  <w:style w:type="character" w:customStyle="1" w:styleId="PiedepginaCar">
    <w:name w:val="Pie de página Car"/>
    <w:basedOn w:val="Fuentedeprrafopredeter"/>
    <w:link w:val="Piedepgina"/>
    <w:uiPriority w:val="99"/>
    <w:rsid w:val="00E002D1"/>
    <w:rPr>
      <w:lang w:val="es-ES_tradnl"/>
    </w:rPr>
  </w:style>
  <w:style w:type="paragraph" w:styleId="Textodeglobo">
    <w:name w:val="Balloon Text"/>
    <w:basedOn w:val="Normal"/>
    <w:link w:val="TextodegloboCar"/>
    <w:uiPriority w:val="99"/>
    <w:semiHidden/>
    <w:unhideWhenUsed/>
    <w:rsid w:val="00E002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002D1"/>
    <w:rPr>
      <w:rFonts w:ascii="Lucida Grande" w:hAnsi="Lucida Grande" w:cs="Lucida Grande"/>
      <w:sz w:val="18"/>
      <w:szCs w:val="18"/>
      <w:lang w:val="es-ES_tradnl"/>
    </w:rPr>
  </w:style>
  <w:style w:type="table" w:styleId="Tablaconcuadrcula">
    <w:name w:val="Table Grid"/>
    <w:basedOn w:val="Tablanormal"/>
    <w:uiPriority w:val="59"/>
    <w:rsid w:val="006B71E3"/>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116.60.25/sina/index_jquery-mobile2.html?tema=tarif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01.116.60.25/sina/index_jquery-mobile2.html?tema=tarifa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agua.gob.mx/Tarifas/Consultas.aspx" TargetMode="External"/><Relationship Id="rId5" Type="http://schemas.openxmlformats.org/officeDocument/2006/relationships/footnotes" Target="footnotes.xml"/><Relationship Id="rId10" Type="http://schemas.openxmlformats.org/officeDocument/2006/relationships/hyperlink" Target="http://www.conagua.gob.mx/Tarifas/Consultas.aspx" TargetMode="External"/><Relationship Id="rId4" Type="http://schemas.openxmlformats.org/officeDocument/2006/relationships/webSettings" Target="webSettings.xml"/><Relationship Id="rId9" Type="http://schemas.openxmlformats.org/officeDocument/2006/relationships/hyperlink" Target="http://www.conagua.gob.mx/Tarifas/Consulta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6955</Words>
  <Characters>38258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Ralonso</cp:lastModifiedBy>
  <cp:revision>3</cp:revision>
  <cp:lastPrinted>2016-06-09T13:56:00Z</cp:lastPrinted>
  <dcterms:created xsi:type="dcterms:W3CDTF">2016-06-09T14:02:00Z</dcterms:created>
  <dcterms:modified xsi:type="dcterms:W3CDTF">2016-11-10T16:47:00Z</dcterms:modified>
</cp:coreProperties>
</file>