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5C" w:rsidRDefault="0065445C">
      <w:pPr>
        <w:rPr>
          <w:rFonts w:eastAsia="Times New Roman" w:cs="Arial"/>
          <w:b/>
          <w:bCs/>
          <w:sz w:val="28"/>
          <w:szCs w:val="24"/>
          <w:lang w:eastAsia="es-MX"/>
        </w:rPr>
      </w:pPr>
    </w:p>
    <w:p w:rsidR="006E71F2" w:rsidRPr="006E71F2" w:rsidRDefault="006E71F2">
      <w:pPr>
        <w:rPr>
          <w:rFonts w:eastAsia="Times New Roman" w:cs="Arial"/>
          <w:b/>
          <w:bCs/>
          <w:sz w:val="28"/>
          <w:szCs w:val="24"/>
          <w:lang w:eastAsia="es-MX"/>
        </w:rPr>
      </w:pPr>
      <w:r w:rsidRPr="006E71F2">
        <w:rPr>
          <w:rFonts w:eastAsia="Times New Roman" w:cs="Arial"/>
          <w:b/>
          <w:bCs/>
          <w:sz w:val="28"/>
          <w:szCs w:val="24"/>
          <w:lang w:eastAsia="es-MX"/>
        </w:rPr>
        <w:t>4. SEGUIMIENTO A ACUERDOS DE LA SESIÓN ANTERIOR</w:t>
      </w:r>
    </w:p>
    <w:p w:rsidR="00350194" w:rsidRDefault="00350194" w:rsidP="006E71F2">
      <w:pPr>
        <w:jc w:val="both"/>
        <w:rPr>
          <w:rFonts w:eastAsia="Calibri" w:cs="Calibri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  <w:lang w:eastAsia="es-MX"/>
        </w:rPr>
        <w:t xml:space="preserve">Con fecha 23 de julio de 2015 se publicó en el Periódico </w:t>
      </w:r>
      <w:r w:rsidR="00F25933">
        <w:rPr>
          <w:rFonts w:eastAsia="Times New Roman" w:cs="Arial"/>
          <w:bCs/>
          <w:sz w:val="24"/>
          <w:szCs w:val="24"/>
          <w:lang w:eastAsia="es-MX"/>
        </w:rPr>
        <w:t xml:space="preserve">Oficial “El Estado de Jalisco” </w:t>
      </w:r>
      <w:r>
        <w:rPr>
          <w:rFonts w:eastAsia="Times New Roman" w:cs="Arial"/>
          <w:bCs/>
          <w:sz w:val="24"/>
          <w:szCs w:val="24"/>
          <w:lang w:eastAsia="es-MX"/>
        </w:rPr>
        <w:t xml:space="preserve">el </w:t>
      </w:r>
      <w:r w:rsidRPr="00E52F55">
        <w:rPr>
          <w:rFonts w:eastAsia="Times New Roman" w:cs="Arial"/>
          <w:b/>
          <w:bCs/>
          <w:sz w:val="24"/>
          <w:szCs w:val="24"/>
          <w:lang w:eastAsia="es-MX"/>
        </w:rPr>
        <w:t>Programa de Austeridad y Ahorro del IIEG así como el Programa de Optimización de las Estructuras Orgánicas y Ocupacionales del IIEG</w:t>
      </w:r>
      <w:r>
        <w:rPr>
          <w:rFonts w:eastAsia="Times New Roman" w:cs="Arial"/>
          <w:bCs/>
          <w:sz w:val="24"/>
          <w:szCs w:val="24"/>
          <w:lang w:eastAsia="es-MX"/>
        </w:rPr>
        <w:t xml:space="preserve">, con lo que se da cumplimiento a los acuerdos </w:t>
      </w:r>
      <w:r>
        <w:rPr>
          <w:rFonts w:eastAsia="Times New Roman" w:cs="Arial"/>
          <w:b/>
          <w:bCs/>
          <w:sz w:val="24"/>
          <w:szCs w:val="24"/>
          <w:lang w:eastAsia="es-MX"/>
        </w:rPr>
        <w:t xml:space="preserve">IIEG/JG/04/1ª Ext/2015  </w:t>
      </w:r>
      <w:r>
        <w:rPr>
          <w:rFonts w:eastAsia="Calibri" w:cs="Calibri"/>
          <w:b/>
          <w:bCs/>
          <w:sz w:val="24"/>
          <w:szCs w:val="24"/>
        </w:rPr>
        <w:t xml:space="preserve">IIEG/JG/05/1ª Ext/2015 </w:t>
      </w:r>
      <w:r>
        <w:rPr>
          <w:rFonts w:eastAsia="Calibri" w:cs="Calibri"/>
          <w:bCs/>
          <w:sz w:val="24"/>
          <w:szCs w:val="24"/>
        </w:rPr>
        <w:t xml:space="preserve">tomados por esta Junta de Gobierno en la sesión anterior </w:t>
      </w:r>
      <w:r w:rsidR="00F25933">
        <w:rPr>
          <w:rFonts w:eastAsia="Calibri" w:cs="Calibri"/>
          <w:bCs/>
          <w:sz w:val="24"/>
          <w:szCs w:val="24"/>
        </w:rPr>
        <w:t>así</w:t>
      </w:r>
      <w:r>
        <w:rPr>
          <w:rFonts w:eastAsia="Calibri" w:cs="Calibri"/>
          <w:bCs/>
          <w:sz w:val="24"/>
          <w:szCs w:val="24"/>
        </w:rPr>
        <w:t xml:space="preserve"> como al </w:t>
      </w:r>
      <w:r w:rsidRPr="00AC2F01">
        <w:rPr>
          <w:rFonts w:eastAsia="Calibri" w:cs="Calibri"/>
          <w:bCs/>
          <w:sz w:val="24"/>
          <w:szCs w:val="24"/>
        </w:rPr>
        <w:t xml:space="preserve">Transitorio Segundo de </w:t>
      </w:r>
      <w:r w:rsidRPr="00AC2F01">
        <w:rPr>
          <w:rFonts w:eastAsia="Calibri" w:cs="Calibri"/>
          <w:bCs/>
          <w:sz w:val="24"/>
          <w:szCs w:val="24"/>
          <w:lang w:val="es-ES"/>
        </w:rPr>
        <w:t>Ley de Austeridad y Ahorro del Estado de Jalisco y sus Municipios</w:t>
      </w:r>
      <w:r>
        <w:rPr>
          <w:rFonts w:eastAsia="Calibri" w:cs="Calibri"/>
          <w:bCs/>
          <w:sz w:val="24"/>
          <w:szCs w:val="24"/>
        </w:rPr>
        <w:t xml:space="preserve">. </w:t>
      </w:r>
      <w:r w:rsidR="00526C68">
        <w:rPr>
          <w:rFonts w:eastAsia="Calibri" w:cs="Calibri"/>
          <w:bCs/>
          <w:sz w:val="24"/>
          <w:szCs w:val="24"/>
        </w:rPr>
        <w:t>(DOCUMENTO SEPARADO)</w:t>
      </w:r>
    </w:p>
    <w:p w:rsidR="0060681F" w:rsidRDefault="00350194" w:rsidP="00350194">
      <w:pPr>
        <w:jc w:val="both"/>
        <w:rPr>
          <w:rFonts w:eastAsia="Times New Roman" w:cs="Arial"/>
          <w:bCs/>
          <w:sz w:val="24"/>
          <w:szCs w:val="24"/>
          <w:lang w:eastAsia="es-MX"/>
        </w:rPr>
      </w:pPr>
      <w:r>
        <w:rPr>
          <w:rFonts w:eastAsia="Times New Roman" w:cs="Arial"/>
          <w:bCs/>
          <w:sz w:val="24"/>
          <w:szCs w:val="24"/>
          <w:lang w:eastAsia="es-MX"/>
        </w:rPr>
        <w:t xml:space="preserve">Con fecha 27 de Mayo de 2015 se publicó el Reglamento de la Ley de Austeridad del Gobierno del Estado de Jalisco y sus municipios, por lo que conforme a lo acordado en la sesión anterior se presenta a los miembros de esta Junta </w:t>
      </w:r>
      <w:r w:rsidR="0072385E">
        <w:rPr>
          <w:rFonts w:eastAsia="Times New Roman" w:cs="Arial"/>
          <w:bCs/>
          <w:sz w:val="24"/>
          <w:szCs w:val="24"/>
          <w:lang w:eastAsia="es-MX"/>
        </w:rPr>
        <w:t xml:space="preserve">para su aprobación </w:t>
      </w:r>
      <w:r>
        <w:rPr>
          <w:rFonts w:eastAsia="Times New Roman" w:cs="Arial"/>
          <w:bCs/>
          <w:sz w:val="24"/>
          <w:szCs w:val="24"/>
          <w:lang w:eastAsia="es-MX"/>
        </w:rPr>
        <w:t xml:space="preserve">una nueva propuesta de </w:t>
      </w:r>
      <w:r w:rsidRPr="00E52F55">
        <w:rPr>
          <w:rFonts w:eastAsia="Times New Roman" w:cs="Arial"/>
          <w:b/>
          <w:bCs/>
          <w:sz w:val="24"/>
          <w:szCs w:val="24"/>
          <w:lang w:eastAsia="es-MX"/>
        </w:rPr>
        <w:t>Reglamento de Austeridad del IIEG</w:t>
      </w:r>
      <w:r>
        <w:rPr>
          <w:rFonts w:eastAsia="Times New Roman" w:cs="Arial"/>
          <w:bCs/>
          <w:sz w:val="24"/>
          <w:szCs w:val="24"/>
          <w:lang w:eastAsia="es-MX"/>
        </w:rPr>
        <w:t xml:space="preserve"> que se apega totalmente a la normatividad emitida por el Ejecutivo para todas sus dependencias</w:t>
      </w:r>
      <w:r w:rsidR="00526C68">
        <w:rPr>
          <w:rFonts w:eastAsia="Times New Roman" w:cs="Arial"/>
          <w:bCs/>
          <w:sz w:val="24"/>
          <w:szCs w:val="24"/>
          <w:lang w:eastAsia="es-MX"/>
        </w:rPr>
        <w:t xml:space="preserve"> (DOCUMENTO SEPARADO)</w:t>
      </w:r>
    </w:p>
    <w:p w:rsidR="00350194" w:rsidRDefault="00350194" w:rsidP="00350194">
      <w:pPr>
        <w:jc w:val="both"/>
      </w:pPr>
      <w:r>
        <w:rPr>
          <w:rFonts w:eastAsia="Times New Roman" w:cs="Arial"/>
          <w:bCs/>
          <w:sz w:val="24"/>
          <w:szCs w:val="24"/>
          <w:lang w:eastAsia="es-MX"/>
        </w:rPr>
        <w:t>En seguimiento a</w:t>
      </w:r>
      <w:r w:rsidRPr="00B711E6">
        <w:rPr>
          <w:rFonts w:eastAsia="Times New Roman" w:cs="Arial"/>
          <w:bCs/>
          <w:sz w:val="24"/>
          <w:szCs w:val="24"/>
          <w:lang w:eastAsia="es-MX"/>
        </w:rPr>
        <w:t xml:space="preserve">l punto numero décimo segundo de la sesión pasada del 15 de mayo de 2015, y en atención a la propuesta del representante de la Secretaría de Desarrollo Agrario Territorial y Urbano referente a retirar de la discusión </w:t>
      </w:r>
      <w:r w:rsidRPr="00E52F55">
        <w:rPr>
          <w:rFonts w:eastAsia="Times New Roman" w:cs="Arial"/>
          <w:b/>
          <w:bCs/>
          <w:sz w:val="24"/>
          <w:szCs w:val="24"/>
          <w:lang w:eastAsia="es-MX"/>
        </w:rPr>
        <w:t>el Manual de Políticas y Lineamientos para</w:t>
      </w:r>
      <w:r w:rsidR="004340C6">
        <w:rPr>
          <w:rFonts w:eastAsia="Times New Roman" w:cs="Arial"/>
          <w:b/>
          <w:bCs/>
          <w:sz w:val="24"/>
          <w:szCs w:val="24"/>
          <w:lang w:eastAsia="es-MX"/>
        </w:rPr>
        <w:t xml:space="preserve"> el</w:t>
      </w:r>
      <w:r w:rsidRPr="00E52F55">
        <w:rPr>
          <w:rFonts w:eastAsia="Times New Roman" w:cs="Arial"/>
          <w:b/>
          <w:bCs/>
          <w:sz w:val="24"/>
          <w:szCs w:val="24"/>
          <w:lang w:eastAsia="es-MX"/>
        </w:rPr>
        <w:t xml:space="preserve"> uso de </w:t>
      </w:r>
      <w:r w:rsidR="004340C6">
        <w:rPr>
          <w:rFonts w:eastAsia="Times New Roman" w:cs="Arial"/>
          <w:b/>
          <w:bCs/>
          <w:sz w:val="24"/>
          <w:szCs w:val="24"/>
          <w:lang w:eastAsia="es-MX"/>
        </w:rPr>
        <w:t xml:space="preserve"> Equipo Informático, </w:t>
      </w:r>
      <w:r w:rsidRPr="00E52F55">
        <w:rPr>
          <w:rFonts w:eastAsia="Times New Roman" w:cs="Arial"/>
          <w:b/>
          <w:bCs/>
          <w:sz w:val="24"/>
          <w:szCs w:val="24"/>
          <w:lang w:eastAsia="es-MX"/>
        </w:rPr>
        <w:t>Radiocomunicación</w:t>
      </w:r>
      <w:r w:rsidR="004340C6">
        <w:rPr>
          <w:rFonts w:eastAsia="Times New Roman" w:cs="Arial"/>
          <w:b/>
          <w:bCs/>
          <w:sz w:val="24"/>
          <w:szCs w:val="24"/>
          <w:lang w:eastAsia="es-MX"/>
        </w:rPr>
        <w:t xml:space="preserve"> y Redes</w:t>
      </w:r>
      <w:r w:rsidRPr="00E52F55">
        <w:rPr>
          <w:rFonts w:eastAsia="Times New Roman" w:cs="Arial"/>
          <w:b/>
          <w:bCs/>
          <w:sz w:val="24"/>
          <w:szCs w:val="24"/>
          <w:lang w:eastAsia="es-MX"/>
        </w:rPr>
        <w:t xml:space="preserve"> del IIEG</w:t>
      </w:r>
      <w:r w:rsidRPr="00B711E6">
        <w:rPr>
          <w:rFonts w:eastAsia="Times New Roman" w:cs="Arial"/>
          <w:bCs/>
          <w:sz w:val="24"/>
          <w:szCs w:val="24"/>
          <w:lang w:eastAsia="es-MX"/>
        </w:rPr>
        <w:t xml:space="preserve"> a fin que los abogados expertos de los departamentos jurídicos de las </w:t>
      </w:r>
      <w:bookmarkStart w:id="0" w:name="_GoBack"/>
      <w:bookmarkEnd w:id="0"/>
      <w:r w:rsidRPr="00B711E6">
        <w:rPr>
          <w:rFonts w:eastAsia="Times New Roman" w:cs="Arial"/>
          <w:bCs/>
          <w:sz w:val="24"/>
          <w:szCs w:val="24"/>
          <w:lang w:eastAsia="es-MX"/>
        </w:rPr>
        <w:t>dependencias y universidades que se encuentran representadas en este órgano de gobierno h</w:t>
      </w:r>
      <w:r>
        <w:rPr>
          <w:rFonts w:eastAsia="Times New Roman" w:cs="Arial"/>
          <w:bCs/>
          <w:sz w:val="24"/>
          <w:szCs w:val="24"/>
          <w:lang w:eastAsia="es-MX"/>
        </w:rPr>
        <w:t>icieran</w:t>
      </w:r>
      <w:r w:rsidRPr="00B711E6">
        <w:rPr>
          <w:rFonts w:eastAsia="Times New Roman" w:cs="Arial"/>
          <w:bCs/>
          <w:sz w:val="24"/>
          <w:szCs w:val="24"/>
          <w:lang w:eastAsia="es-MX"/>
        </w:rPr>
        <w:t xml:space="preserve"> un análisis del mismo, y de tener alguna aportación, la hicieran llegar al Instituto para de ser procedente fuese integrada en una nueva versión de manual</w:t>
      </w:r>
      <w:r>
        <w:rPr>
          <w:rFonts w:eastAsia="Times New Roman" w:cs="Arial"/>
          <w:bCs/>
          <w:sz w:val="24"/>
          <w:szCs w:val="24"/>
          <w:lang w:eastAsia="es-MX"/>
        </w:rPr>
        <w:t xml:space="preserve">, de manera que una vez consensuadas </w:t>
      </w:r>
      <w:r w:rsidR="00F65444">
        <w:rPr>
          <w:rFonts w:eastAsia="Times New Roman" w:cs="Arial"/>
          <w:bCs/>
          <w:sz w:val="24"/>
          <w:szCs w:val="24"/>
          <w:lang w:eastAsia="es-MX"/>
        </w:rPr>
        <w:t>dichas a</w:t>
      </w:r>
      <w:r>
        <w:rPr>
          <w:rFonts w:eastAsia="Times New Roman" w:cs="Arial"/>
          <w:bCs/>
          <w:sz w:val="24"/>
          <w:szCs w:val="24"/>
          <w:lang w:eastAsia="es-MX"/>
        </w:rPr>
        <w:t>portacion</w:t>
      </w:r>
      <w:r w:rsidR="00F65444">
        <w:rPr>
          <w:rFonts w:eastAsia="Times New Roman" w:cs="Arial"/>
          <w:bCs/>
          <w:sz w:val="24"/>
          <w:szCs w:val="24"/>
          <w:lang w:eastAsia="es-MX"/>
        </w:rPr>
        <w:t>es</w:t>
      </w:r>
      <w:r w:rsidR="00F65444" w:rsidRPr="00F65444">
        <w:rPr>
          <w:rFonts w:eastAsia="Times New Roman" w:cs="Arial"/>
          <w:bCs/>
          <w:sz w:val="24"/>
          <w:szCs w:val="24"/>
          <w:lang w:eastAsia="es-MX"/>
        </w:rPr>
        <w:t xml:space="preserve"> e integradas al documento las observaciones  realizadas por el representante del INEGI, Lic. Odilón Cortés Linares</w:t>
      </w:r>
      <w:r>
        <w:rPr>
          <w:rFonts w:eastAsia="Times New Roman" w:cs="Arial"/>
          <w:bCs/>
          <w:sz w:val="24"/>
          <w:szCs w:val="24"/>
          <w:lang w:eastAsia="es-MX"/>
        </w:rPr>
        <w:t xml:space="preserve">, con fundamento en el articulo </w:t>
      </w:r>
      <w:r w:rsidRPr="000D720C">
        <w:rPr>
          <w:rFonts w:eastAsia="Times New Roman" w:cs="Arial"/>
          <w:bCs/>
          <w:sz w:val="24"/>
          <w:szCs w:val="24"/>
          <w:lang w:val="es-ES" w:eastAsia="es-MX"/>
        </w:rPr>
        <w:t>24 fracción VIII del estatuto orgánico de este Instituto</w:t>
      </w:r>
      <w:r w:rsidRPr="000D720C">
        <w:rPr>
          <w:rFonts w:eastAsia="Times New Roman" w:cs="Arial"/>
          <w:bCs/>
          <w:sz w:val="24"/>
          <w:szCs w:val="24"/>
          <w:lang w:eastAsia="es-MX"/>
        </w:rPr>
        <w:t xml:space="preserve"> </w:t>
      </w:r>
      <w:r w:rsidRPr="000D720C">
        <w:rPr>
          <w:rFonts w:eastAsia="Times New Roman" w:cs="Arial"/>
          <w:bCs/>
          <w:sz w:val="24"/>
          <w:szCs w:val="24"/>
          <w:lang w:val="es-ES" w:eastAsia="es-MX"/>
        </w:rPr>
        <w:t xml:space="preserve"> </w:t>
      </w:r>
      <w:r>
        <w:rPr>
          <w:rFonts w:eastAsia="Times New Roman" w:cs="Arial"/>
          <w:bCs/>
          <w:sz w:val="24"/>
          <w:szCs w:val="24"/>
          <w:lang w:val="es-ES" w:eastAsia="es-MX"/>
        </w:rPr>
        <w:t xml:space="preserve">que confiere al Director General facultad de </w:t>
      </w:r>
      <w:r w:rsidRPr="000D720C">
        <w:rPr>
          <w:rFonts w:eastAsia="Times New Roman" w:cs="Arial"/>
          <w:bCs/>
          <w:sz w:val="24"/>
          <w:szCs w:val="24"/>
          <w:lang w:val="es-ES" w:eastAsia="es-MX"/>
        </w:rPr>
        <w:t>proponer  a la Junta de Gobierno la definición de políticas y líneas de acción para conducir las actividades del Instituto</w:t>
      </w:r>
      <w:r>
        <w:rPr>
          <w:rFonts w:eastAsia="Times New Roman" w:cs="Arial"/>
          <w:bCs/>
          <w:sz w:val="24"/>
          <w:szCs w:val="24"/>
          <w:lang w:val="es-ES" w:eastAsia="es-MX"/>
        </w:rPr>
        <w:t xml:space="preserve">; y del numeral 14 fracción II de la Ley Orgánica del IIEG que señala como atribuciones de la Junta de Gobierno el fijar las políticas, normas y criterios de organización y administración que orienten las actividades del Instituto, </w:t>
      </w:r>
      <w:r>
        <w:rPr>
          <w:rFonts w:eastAsia="Times New Roman" w:cs="Arial"/>
          <w:bCs/>
          <w:sz w:val="24"/>
          <w:szCs w:val="24"/>
          <w:lang w:eastAsia="es-MX"/>
        </w:rPr>
        <w:t>se presenta nuevamente para aprobación de este órgano de gobierno el Manual de Políticas y Lineamientos para uso de Redes, Equipo Informático y Radiocomunicación</w:t>
      </w:r>
      <w:r w:rsidR="00526C68">
        <w:rPr>
          <w:rFonts w:eastAsia="Times New Roman" w:cs="Arial"/>
          <w:bCs/>
          <w:sz w:val="24"/>
          <w:szCs w:val="24"/>
          <w:lang w:eastAsia="es-MX"/>
        </w:rPr>
        <w:t>. (DOCUMENTO SEPARADO)</w:t>
      </w:r>
    </w:p>
    <w:sectPr w:rsidR="003501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5C" w:rsidRDefault="0065445C" w:rsidP="0065445C">
      <w:pPr>
        <w:spacing w:after="0" w:line="240" w:lineRule="auto"/>
      </w:pPr>
      <w:r>
        <w:separator/>
      </w:r>
    </w:p>
  </w:endnote>
  <w:endnote w:type="continuationSeparator" w:id="0">
    <w:p w:rsidR="0065445C" w:rsidRDefault="0065445C" w:rsidP="0065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5C" w:rsidRDefault="0065445C" w:rsidP="0065445C">
      <w:pPr>
        <w:spacing w:after="0" w:line="240" w:lineRule="auto"/>
      </w:pPr>
      <w:r>
        <w:separator/>
      </w:r>
    </w:p>
  </w:footnote>
  <w:footnote w:type="continuationSeparator" w:id="0">
    <w:p w:rsidR="0065445C" w:rsidRDefault="0065445C" w:rsidP="0065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5C" w:rsidRPr="0065445C" w:rsidRDefault="0065445C" w:rsidP="0065445C">
    <w:pPr>
      <w:pStyle w:val="Encabezado"/>
    </w:pPr>
    <w:r>
      <w:rPr>
        <w:noProof/>
        <w:lang w:eastAsia="es-MX"/>
      </w:rPr>
      <w:drawing>
        <wp:inline distT="0" distB="0" distL="0" distR="0" wp14:anchorId="2BA39C74" wp14:editId="3EB5E1B0">
          <wp:extent cx="1448409" cy="701856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555" cy="71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94"/>
    <w:rsid w:val="00350194"/>
    <w:rsid w:val="004340C6"/>
    <w:rsid w:val="00526C68"/>
    <w:rsid w:val="0060681F"/>
    <w:rsid w:val="0065445C"/>
    <w:rsid w:val="006E71F2"/>
    <w:rsid w:val="0072385E"/>
    <w:rsid w:val="00F25933"/>
    <w:rsid w:val="00F46196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45C"/>
  </w:style>
  <w:style w:type="paragraph" w:styleId="Piedepgina">
    <w:name w:val="footer"/>
    <w:basedOn w:val="Normal"/>
    <w:link w:val="PiedepginaCar"/>
    <w:uiPriority w:val="99"/>
    <w:unhideWhenUsed/>
    <w:rsid w:val="00654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45C"/>
  </w:style>
  <w:style w:type="paragraph" w:styleId="Textodeglobo">
    <w:name w:val="Balloon Text"/>
    <w:basedOn w:val="Normal"/>
    <w:link w:val="TextodegloboCar"/>
    <w:uiPriority w:val="99"/>
    <w:semiHidden/>
    <w:unhideWhenUsed/>
    <w:rsid w:val="0065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45C"/>
  </w:style>
  <w:style w:type="paragraph" w:styleId="Piedepgina">
    <w:name w:val="footer"/>
    <w:basedOn w:val="Normal"/>
    <w:link w:val="PiedepginaCar"/>
    <w:uiPriority w:val="99"/>
    <w:unhideWhenUsed/>
    <w:rsid w:val="00654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45C"/>
  </w:style>
  <w:style w:type="paragraph" w:styleId="Textodeglobo">
    <w:name w:val="Balloon Text"/>
    <w:basedOn w:val="Normal"/>
    <w:link w:val="TextodegloboCar"/>
    <w:uiPriority w:val="99"/>
    <w:semiHidden/>
    <w:unhideWhenUsed/>
    <w:rsid w:val="0065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Raúl Alonso Rámos</dc:creator>
  <cp:lastModifiedBy>José Raúl Alonso Rámos</cp:lastModifiedBy>
  <cp:revision>4</cp:revision>
  <dcterms:created xsi:type="dcterms:W3CDTF">2015-08-04T20:07:00Z</dcterms:created>
  <dcterms:modified xsi:type="dcterms:W3CDTF">2015-08-06T14:14:00Z</dcterms:modified>
</cp:coreProperties>
</file>