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65F" w:rsidRPr="004D1C02" w:rsidRDefault="00B6665F" w:rsidP="004D1C02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186"/>
        <w:gridCol w:w="6142"/>
      </w:tblGrid>
      <w:tr w:rsidR="006D5283" w:rsidRPr="004D1C02" w:rsidTr="006D5283">
        <w:tc>
          <w:tcPr>
            <w:tcW w:w="5211" w:type="dxa"/>
          </w:tcPr>
          <w:p w:rsidR="006D5283" w:rsidRPr="004D1C02" w:rsidRDefault="006D5283" w:rsidP="004D1C02">
            <w:pPr>
              <w:tabs>
                <w:tab w:val="left" w:pos="1955"/>
              </w:tabs>
              <w:ind w:left="55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4D1C02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FIN (OD31PED2033):</w:t>
            </w:r>
            <w:r w:rsidRPr="004D1C02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ab/>
            </w:r>
            <w:r w:rsidRPr="006D5283">
              <w:rPr>
                <w:rFonts w:eastAsia="Times New Roman" w:cs="Times New Roman"/>
                <w:sz w:val="20"/>
                <w:szCs w:val="20"/>
                <w:lang w:eastAsia="es-MX"/>
              </w:rPr>
              <w:t xml:space="preserve">Contribuir a incrementar las capacidades institucionales de la administración pública para obtener resultados que aumenten el bienestar de las personas, mediante </w:t>
            </w:r>
            <w:r w:rsidR="0029290F">
              <w:rPr>
                <w:rFonts w:eastAsia="Times New Roman" w:cs="Times New Roman"/>
                <w:sz w:val="20"/>
                <w:szCs w:val="20"/>
                <w:lang w:eastAsia="es-MX"/>
              </w:rPr>
              <w:t xml:space="preserve">el uso de </w:t>
            </w:r>
            <w:r w:rsidRPr="006D5283">
              <w:rPr>
                <w:rFonts w:eastAsia="Times New Roman" w:cs="Times New Roman"/>
                <w:sz w:val="20"/>
                <w:szCs w:val="20"/>
                <w:lang w:eastAsia="es-MX"/>
              </w:rPr>
              <w:t>información de calidad sobre las condiciones de rezago y oportunidad en el estado.</w:t>
            </w:r>
          </w:p>
        </w:tc>
        <w:tc>
          <w:tcPr>
            <w:tcW w:w="7935" w:type="dxa"/>
          </w:tcPr>
          <w:p w:rsidR="006D5283" w:rsidRPr="004D1C02" w:rsidRDefault="006D5283" w:rsidP="004D1C02">
            <w:pPr>
              <w:tabs>
                <w:tab w:val="left" w:pos="1955"/>
              </w:tabs>
              <w:ind w:left="55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4D1C02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PROPÓSITO:</w:t>
            </w:r>
            <w:r w:rsidRPr="004D1C02">
              <w:rPr>
                <w:rFonts w:eastAsia="Times New Roman" w:cs="Times New Roman"/>
                <w:sz w:val="20"/>
                <w:szCs w:val="20"/>
                <w:lang w:eastAsia="es-MX"/>
              </w:rPr>
              <w:t xml:space="preserve"> </w:t>
            </w:r>
            <w:r w:rsidRPr="006D5283">
              <w:rPr>
                <w:rFonts w:eastAsia="Times New Roman" w:cs="Times New Roman"/>
                <w:sz w:val="20"/>
                <w:szCs w:val="20"/>
                <w:lang w:eastAsia="es-MX"/>
              </w:rPr>
              <w:t>Las personas e instituciones públicas y privadas utilizan la plataforma del Sistema de Información Estratégica del Estado de Jalisco y sus Municipios (SIEEJ), que brinda información de calidad sobre las condiciones de rezago y oportunidad de índole social, económica y ambiental del estado de Jalisco, para sustentar las tareas de planificación, programación y presupuesto de gobierno o aprovechamiento de la sociedad.</w:t>
            </w:r>
          </w:p>
          <w:p w:rsidR="006D5283" w:rsidRPr="004D1C02" w:rsidRDefault="006D5283" w:rsidP="004D1C02">
            <w:pPr>
              <w:tabs>
                <w:tab w:val="left" w:pos="1955"/>
              </w:tabs>
              <w:ind w:left="55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</w:tc>
      </w:tr>
    </w:tbl>
    <w:tbl>
      <w:tblPr>
        <w:tblW w:w="1105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835"/>
        <w:gridCol w:w="992"/>
        <w:gridCol w:w="5103"/>
      </w:tblGrid>
      <w:tr w:rsidR="00616EAF" w:rsidRPr="004D1C02" w:rsidTr="00616EAF">
        <w:trPr>
          <w:trHeight w:val="40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16EAF" w:rsidRPr="004D1C02" w:rsidRDefault="00616EAF" w:rsidP="004D1C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4D1C02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NIVEL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16EAF" w:rsidRPr="004D1C02" w:rsidRDefault="00616EAF" w:rsidP="004D1C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4D1C02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INDICADORES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6EAF" w:rsidRPr="004D1C02" w:rsidRDefault="00616EAF" w:rsidP="004D1C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6EAF" w:rsidRPr="004D1C02" w:rsidRDefault="00616EAF" w:rsidP="004D1C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4D1C02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RECURSOS HUMANOS</w:t>
            </w:r>
          </w:p>
        </w:tc>
      </w:tr>
      <w:tr w:rsidR="00616EAF" w:rsidRPr="004D1C02" w:rsidTr="00616EAF">
        <w:trPr>
          <w:trHeight w:val="79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AF" w:rsidRPr="004D1C02" w:rsidRDefault="00616EAF" w:rsidP="004D1C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16EAF" w:rsidRPr="004D1C02" w:rsidRDefault="00616EAF" w:rsidP="004D1C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4D1C02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NOMBRE DEL INDICADOR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6EAF" w:rsidRPr="004D1C02" w:rsidRDefault="00616EAF" w:rsidP="004D1C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4D1C02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META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400"/>
            <w:vAlign w:val="center"/>
          </w:tcPr>
          <w:p w:rsidR="00616EAF" w:rsidRPr="004D1C02" w:rsidRDefault="00616EAF" w:rsidP="004D1C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  <w:tr w:rsidR="00616EAF" w:rsidRPr="004D1C02" w:rsidTr="00616EAF">
        <w:trPr>
          <w:trHeight w:val="36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4D1C02" w:rsidRDefault="00616EAF" w:rsidP="00F4050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MX"/>
              </w:rPr>
            </w:pPr>
            <w:r w:rsidRPr="004D1C02">
              <w:rPr>
                <w:rFonts w:eastAsia="Times New Roman" w:cs="Arial"/>
                <w:b/>
                <w:sz w:val="20"/>
                <w:szCs w:val="20"/>
                <w:lang w:eastAsia="es-MX"/>
              </w:rPr>
              <w:t xml:space="preserve">COMPONENTE 1. </w:t>
            </w:r>
            <w:r w:rsidRPr="00836CAC">
              <w:rPr>
                <w:rFonts w:cs="Arial"/>
                <w:bCs/>
                <w:sz w:val="20"/>
                <w:szCs w:val="20"/>
              </w:rPr>
              <w:t>Metodologías, análisis, estudios y capas de información que muestran la situación de rezago y oportunidad de tipo socio-demográfica, económico-financiera, geográfico-ambiental, de seguridad y justicia, diseñados, desarrollados y opera</w:t>
            </w:r>
            <w:r w:rsidR="00F40507">
              <w:rPr>
                <w:rFonts w:cs="Arial"/>
                <w:bCs/>
                <w:sz w:val="20"/>
                <w:szCs w:val="20"/>
              </w:rPr>
              <w:t>dos</w:t>
            </w:r>
            <w:r w:rsidRPr="00836CAC">
              <w:rPr>
                <w:rFonts w:cs="Arial"/>
                <w:bCs/>
                <w:sz w:val="20"/>
                <w:szCs w:val="20"/>
              </w:rPr>
              <w:t xml:space="preserve"> en el Sistema de Información Estratégica del Estado de Jalisco y sus Municipios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EAF" w:rsidRPr="004D1C02" w:rsidRDefault="00616EAF" w:rsidP="004D1C02">
            <w:pPr>
              <w:spacing w:after="0" w:line="240" w:lineRule="auto"/>
              <w:rPr>
                <w:sz w:val="20"/>
                <w:szCs w:val="20"/>
              </w:rPr>
            </w:pPr>
            <w:r w:rsidRPr="004D1C02">
              <w:rPr>
                <w:sz w:val="20"/>
                <w:szCs w:val="20"/>
              </w:rPr>
              <w:t>1.1 Porcentaje de asignaturas de gobierno (federales, estatales y municipales) que cuentan con soporte jurídico identificado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4D1C02" w:rsidRDefault="00616EAF" w:rsidP="004D1C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1C02">
              <w:rPr>
                <w:sz w:val="20"/>
                <w:szCs w:val="20"/>
              </w:rPr>
              <w:t>10%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4D1C02" w:rsidRDefault="00616EAF" w:rsidP="004D1C0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 xml:space="preserve"> Coordinador Jurídico (Sergio López Arciniega)</w:t>
            </w:r>
            <w:r w:rsidR="007C4089">
              <w:rPr>
                <w:rFonts w:cs="Arial"/>
                <w:sz w:val="20"/>
                <w:szCs w:val="20"/>
              </w:rPr>
              <w:t xml:space="preserve"> </w:t>
            </w:r>
            <w:r w:rsidR="007C4089" w:rsidRPr="007C4089">
              <w:rPr>
                <w:rFonts w:cs="Arial"/>
                <w:i/>
                <w:w w:val="90"/>
                <w:sz w:val="16"/>
                <w:szCs w:val="16"/>
              </w:rPr>
              <w:t>UAJ</w:t>
            </w:r>
          </w:p>
          <w:p w:rsidR="00616EAF" w:rsidRPr="004D1C02" w:rsidRDefault="00616EAF" w:rsidP="004D1C0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 xml:space="preserve">Administradora de Sistemas (Paloma Anayansi Sánchez Guzmán) </w:t>
            </w:r>
            <w:r w:rsidRPr="007C4089">
              <w:rPr>
                <w:rFonts w:cs="Arial"/>
                <w:i/>
                <w:w w:val="90"/>
                <w:sz w:val="16"/>
                <w:szCs w:val="16"/>
              </w:rPr>
              <w:t>UGSJ</w:t>
            </w:r>
          </w:p>
          <w:p w:rsidR="00616EAF" w:rsidRPr="004D1C02" w:rsidRDefault="00616EAF" w:rsidP="004D1C0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 xml:space="preserve">Asistente de Logística (Socorro Elena Machuca Barraza) </w:t>
            </w:r>
            <w:r w:rsidRPr="007C4089">
              <w:rPr>
                <w:rFonts w:cs="Arial"/>
                <w:i/>
                <w:w w:val="90"/>
                <w:sz w:val="16"/>
                <w:szCs w:val="16"/>
              </w:rPr>
              <w:t>UAJ</w:t>
            </w:r>
          </w:p>
          <w:p w:rsidR="00616EAF" w:rsidRPr="004D1C02" w:rsidRDefault="00616EAF" w:rsidP="00150F0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 xml:space="preserve">Coordinadora de Estadística Económica (María Fernanda Bringas Valenzuela) </w:t>
            </w:r>
            <w:r w:rsidR="007C4089" w:rsidRPr="007C4089">
              <w:rPr>
                <w:rFonts w:cs="Arial"/>
                <w:i/>
                <w:w w:val="90"/>
                <w:sz w:val="16"/>
                <w:szCs w:val="16"/>
              </w:rPr>
              <w:t>UEF</w:t>
            </w:r>
          </w:p>
          <w:p w:rsidR="00616EAF" w:rsidRPr="004D1C02" w:rsidRDefault="00616EAF" w:rsidP="00150F0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 xml:space="preserve">Coordinadora de Análisis Económico Financiero (Paulina Aranzazú Contreras Godínez) </w:t>
            </w:r>
            <w:r w:rsidR="007C4089" w:rsidRPr="007C4089">
              <w:rPr>
                <w:rFonts w:cs="Arial"/>
                <w:i/>
                <w:w w:val="90"/>
                <w:sz w:val="16"/>
                <w:szCs w:val="16"/>
              </w:rPr>
              <w:t>UEF</w:t>
            </w:r>
          </w:p>
          <w:p w:rsidR="007C4089" w:rsidRPr="004D1C02" w:rsidRDefault="007C4089" w:rsidP="007C40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 xml:space="preserve">Técnica Especializada (Adriana Guadalupe Vallín Alatorre) </w:t>
            </w:r>
            <w:r w:rsidRPr="007C4089">
              <w:rPr>
                <w:rFonts w:cs="Arial"/>
                <w:i/>
                <w:w w:val="90"/>
                <w:sz w:val="16"/>
                <w:szCs w:val="16"/>
              </w:rPr>
              <w:t>UEF</w:t>
            </w:r>
          </w:p>
          <w:p w:rsidR="00616EAF" w:rsidRPr="00150F07" w:rsidRDefault="00047DAE" w:rsidP="001244B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Asistente de Logística</w:t>
            </w:r>
            <w:r w:rsidR="00616EAF" w:rsidRPr="004D1C02">
              <w:rPr>
                <w:rFonts w:cs="Arial"/>
                <w:sz w:val="20"/>
                <w:szCs w:val="20"/>
              </w:rPr>
              <w:t xml:space="preserve"> (Amaury Gómez Farrera) </w:t>
            </w:r>
            <w:r w:rsidRPr="007C4089">
              <w:rPr>
                <w:rFonts w:cs="Arial"/>
                <w:i/>
                <w:w w:val="90"/>
                <w:sz w:val="16"/>
                <w:szCs w:val="16"/>
              </w:rPr>
              <w:t>DG</w:t>
            </w:r>
          </w:p>
          <w:p w:rsidR="00616EAF" w:rsidRPr="004D1C02" w:rsidRDefault="00616EAF" w:rsidP="00ED700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7C4089">
              <w:rPr>
                <w:rFonts w:cs="Arial"/>
                <w:w w:val="90"/>
                <w:sz w:val="20"/>
                <w:szCs w:val="20"/>
              </w:rPr>
              <w:t>Coordinadora de Integración de Información Geográfica</w:t>
            </w:r>
            <w:r w:rsidRPr="004D1C02">
              <w:rPr>
                <w:rFonts w:cs="Arial"/>
                <w:sz w:val="20"/>
                <w:szCs w:val="20"/>
              </w:rPr>
              <w:t xml:space="preserve"> </w:t>
            </w:r>
            <w:r w:rsidRPr="007C4089">
              <w:rPr>
                <w:rFonts w:cs="Arial"/>
                <w:w w:val="99"/>
                <w:sz w:val="20"/>
                <w:szCs w:val="20"/>
              </w:rPr>
              <w:t>y de Medio Ambiente (Ana Teresa Ortega Minakata)</w:t>
            </w:r>
            <w:r w:rsidR="007C4089">
              <w:rPr>
                <w:rFonts w:cs="Arial"/>
                <w:sz w:val="20"/>
                <w:szCs w:val="20"/>
              </w:rPr>
              <w:t xml:space="preserve"> </w:t>
            </w:r>
            <w:r w:rsidR="007C4089" w:rsidRPr="007C4089">
              <w:rPr>
                <w:rFonts w:cs="Arial"/>
                <w:i/>
                <w:w w:val="90"/>
                <w:sz w:val="16"/>
                <w:szCs w:val="16"/>
              </w:rPr>
              <w:t>UGMA</w:t>
            </w:r>
          </w:p>
          <w:p w:rsidR="00616EAF" w:rsidRDefault="00616EAF" w:rsidP="00ED700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 xml:space="preserve">Coordinador de Análisis de Información de Geografía y Medio Ambiente (Iván Gómez Mora) </w:t>
            </w:r>
            <w:r w:rsidR="007C4089" w:rsidRPr="007C4089">
              <w:rPr>
                <w:rFonts w:cs="Arial"/>
                <w:i/>
                <w:w w:val="90"/>
                <w:sz w:val="16"/>
                <w:szCs w:val="16"/>
              </w:rPr>
              <w:t>UGMA</w:t>
            </w:r>
          </w:p>
          <w:p w:rsidR="00616EAF" w:rsidRDefault="00616EAF" w:rsidP="00ED700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 xml:space="preserve">Coordinador de Estudios de Campo (Francisco Saldaña Hernández) </w:t>
            </w:r>
            <w:r w:rsidR="007C4089" w:rsidRPr="007C4089">
              <w:rPr>
                <w:rFonts w:cs="Arial"/>
                <w:i/>
                <w:w w:val="90"/>
                <w:sz w:val="16"/>
                <w:szCs w:val="16"/>
              </w:rPr>
              <w:t>UGMA</w:t>
            </w:r>
          </w:p>
          <w:p w:rsidR="00616EAF" w:rsidRPr="004D1C02" w:rsidRDefault="00616EAF" w:rsidP="00ED700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 xml:space="preserve">Coordinador de Vinculación Regional y Proyectos Especiales (Edgar Daniel Ramírez Aceves) </w:t>
            </w:r>
            <w:r w:rsidRPr="007C4089">
              <w:rPr>
                <w:rFonts w:cs="Arial"/>
                <w:i/>
                <w:w w:val="90"/>
                <w:sz w:val="16"/>
                <w:szCs w:val="16"/>
              </w:rPr>
              <w:t>UGMA</w:t>
            </w:r>
          </w:p>
          <w:p w:rsidR="00616EAF" w:rsidRPr="004D1C02" w:rsidRDefault="00616EAF" w:rsidP="00ED700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7C4089">
              <w:rPr>
                <w:rFonts w:cs="Arial"/>
                <w:w w:val="90"/>
                <w:sz w:val="20"/>
                <w:szCs w:val="20"/>
              </w:rPr>
              <w:t>Coordinador de Integración y Análisis de Información Geográfica y de Medio Ambiente (Jorge Alonso Gómez Ortiz)</w:t>
            </w:r>
            <w:r w:rsidR="007C4089">
              <w:rPr>
                <w:rFonts w:cs="Arial"/>
                <w:sz w:val="20"/>
                <w:szCs w:val="20"/>
              </w:rPr>
              <w:t xml:space="preserve"> </w:t>
            </w:r>
            <w:r w:rsidR="007C4089" w:rsidRPr="007C4089">
              <w:rPr>
                <w:rFonts w:cs="Arial"/>
                <w:i/>
                <w:w w:val="90"/>
                <w:sz w:val="16"/>
                <w:szCs w:val="16"/>
              </w:rPr>
              <w:t>UGMA</w:t>
            </w:r>
          </w:p>
          <w:p w:rsidR="00616EAF" w:rsidRPr="00ED7007" w:rsidRDefault="00616EAF" w:rsidP="00ED700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Coordinadora Especializada A (</w:t>
            </w:r>
            <w:r w:rsidRPr="003738D0">
              <w:rPr>
                <w:rFonts w:cs="Arial"/>
                <w:sz w:val="20"/>
                <w:szCs w:val="20"/>
              </w:rPr>
              <w:t xml:space="preserve">Miroslava Tadeo de la Torre) </w:t>
            </w:r>
            <w:r w:rsidRPr="007C4089">
              <w:rPr>
                <w:rFonts w:cs="Arial"/>
                <w:i/>
                <w:w w:val="90"/>
                <w:sz w:val="16"/>
                <w:szCs w:val="16"/>
              </w:rPr>
              <w:t>UEF</w:t>
            </w:r>
          </w:p>
          <w:p w:rsidR="00616EAF" w:rsidRPr="00616EAF" w:rsidRDefault="00616EAF" w:rsidP="00ED700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i/>
                <w:sz w:val="20"/>
                <w:szCs w:val="20"/>
              </w:rPr>
            </w:pPr>
            <w:r w:rsidRPr="00ED7007">
              <w:rPr>
                <w:rFonts w:cs="Arial"/>
                <w:sz w:val="20"/>
                <w:szCs w:val="20"/>
              </w:rPr>
              <w:t>Técnico Especializado (</w:t>
            </w:r>
            <w:r w:rsidR="00455C88" w:rsidRPr="00455C88">
              <w:rPr>
                <w:rFonts w:cs="Arial"/>
                <w:sz w:val="20"/>
                <w:szCs w:val="20"/>
                <w:highlight w:val="yellow"/>
              </w:rPr>
              <w:t>Plaza sin presupuesto</w:t>
            </w:r>
            <w:r w:rsidRPr="00ED7007">
              <w:rPr>
                <w:rFonts w:cs="Arial"/>
                <w:sz w:val="20"/>
                <w:szCs w:val="20"/>
              </w:rPr>
              <w:t xml:space="preserve">) </w:t>
            </w:r>
            <w:r w:rsidRPr="007C4089">
              <w:rPr>
                <w:rFonts w:cs="Arial"/>
                <w:i/>
                <w:w w:val="90"/>
                <w:sz w:val="16"/>
                <w:szCs w:val="16"/>
              </w:rPr>
              <w:t>USD</w:t>
            </w:r>
          </w:p>
          <w:p w:rsidR="00616EAF" w:rsidRPr="00616EAF" w:rsidRDefault="00616EAF" w:rsidP="00ED700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ED7007">
              <w:rPr>
                <w:rFonts w:cs="Arial"/>
                <w:sz w:val="20"/>
                <w:szCs w:val="20"/>
              </w:rPr>
              <w:t>Analista en Integración de Información Geográfica y de Medio Ambiente (</w:t>
            </w:r>
            <w:r w:rsidR="00455C88" w:rsidRPr="00455C88">
              <w:rPr>
                <w:rFonts w:cs="Arial"/>
                <w:sz w:val="20"/>
                <w:szCs w:val="20"/>
                <w:highlight w:val="yellow"/>
              </w:rPr>
              <w:t>Plaza sin presupuesto</w:t>
            </w:r>
            <w:r w:rsidRPr="00ED7007">
              <w:rPr>
                <w:rFonts w:cs="Arial"/>
                <w:sz w:val="20"/>
                <w:szCs w:val="20"/>
              </w:rPr>
              <w:t xml:space="preserve">) </w:t>
            </w:r>
            <w:r w:rsidRPr="007C4089">
              <w:rPr>
                <w:rFonts w:cs="Arial"/>
                <w:i/>
                <w:w w:val="90"/>
                <w:sz w:val="16"/>
                <w:szCs w:val="16"/>
              </w:rPr>
              <w:t>UGMA</w:t>
            </w:r>
          </w:p>
          <w:p w:rsidR="00616EAF" w:rsidRPr="004D1C02" w:rsidRDefault="00616EAF" w:rsidP="00616EA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Director de la Unidad Socio Demográfica</w:t>
            </w:r>
            <w:r w:rsidR="003219DB">
              <w:rPr>
                <w:rFonts w:cs="Arial"/>
                <w:sz w:val="20"/>
                <w:szCs w:val="20"/>
              </w:rPr>
              <w:t xml:space="preserve"> </w:t>
            </w:r>
            <w:r w:rsidRPr="004D1C02">
              <w:rPr>
                <w:rFonts w:cs="Arial"/>
                <w:sz w:val="20"/>
                <w:szCs w:val="20"/>
              </w:rPr>
              <w:t>(Santiago Ruiz Bastida)</w:t>
            </w:r>
            <w:r w:rsidR="007C4089">
              <w:rPr>
                <w:rFonts w:cs="Arial"/>
                <w:sz w:val="20"/>
                <w:szCs w:val="20"/>
              </w:rPr>
              <w:t xml:space="preserve"> </w:t>
            </w:r>
            <w:r w:rsidR="007C4089" w:rsidRPr="007C4089">
              <w:rPr>
                <w:rFonts w:cs="Arial"/>
                <w:i/>
                <w:w w:val="90"/>
                <w:sz w:val="16"/>
                <w:szCs w:val="16"/>
              </w:rPr>
              <w:t>U</w:t>
            </w:r>
            <w:r w:rsidR="007C4089">
              <w:rPr>
                <w:rFonts w:cs="Arial"/>
                <w:i/>
                <w:w w:val="90"/>
                <w:sz w:val="16"/>
                <w:szCs w:val="16"/>
              </w:rPr>
              <w:t>SD</w:t>
            </w:r>
          </w:p>
          <w:p w:rsidR="00616EAF" w:rsidRDefault="00616EAF" w:rsidP="00616EA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Coordinadora Demográfica (Gabriela Lara Garza)</w:t>
            </w:r>
            <w:r w:rsidR="007C4089">
              <w:rPr>
                <w:rFonts w:cs="Arial"/>
                <w:sz w:val="20"/>
                <w:szCs w:val="20"/>
              </w:rPr>
              <w:t xml:space="preserve"> </w:t>
            </w:r>
            <w:r w:rsidR="007C4089" w:rsidRPr="007C4089">
              <w:rPr>
                <w:rFonts w:cs="Arial"/>
                <w:i/>
                <w:w w:val="90"/>
                <w:sz w:val="16"/>
                <w:szCs w:val="16"/>
              </w:rPr>
              <w:t>U</w:t>
            </w:r>
            <w:r w:rsidR="007C4089">
              <w:rPr>
                <w:rFonts w:cs="Arial"/>
                <w:i/>
                <w:w w:val="90"/>
                <w:sz w:val="16"/>
                <w:szCs w:val="16"/>
              </w:rPr>
              <w:t>SD</w:t>
            </w:r>
          </w:p>
          <w:p w:rsidR="00A63EAB" w:rsidRPr="00A63EAB" w:rsidRDefault="00A63EAB" w:rsidP="00A63E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Coordinadora A (</w:t>
            </w:r>
            <w:r w:rsidRPr="00A63EAB">
              <w:rPr>
                <w:rFonts w:cs="Arial"/>
                <w:sz w:val="20"/>
                <w:szCs w:val="20"/>
              </w:rPr>
              <w:t>Viviana</w:t>
            </w:r>
            <w:r w:rsidRPr="004D1C02">
              <w:rPr>
                <w:rFonts w:cs="Arial"/>
                <w:sz w:val="20"/>
                <w:szCs w:val="20"/>
              </w:rPr>
              <w:t xml:space="preserve"> Gama Hernández)</w:t>
            </w:r>
            <w:r w:rsidR="007C4089">
              <w:rPr>
                <w:rFonts w:cs="Arial"/>
                <w:sz w:val="20"/>
                <w:szCs w:val="20"/>
              </w:rPr>
              <w:t xml:space="preserve"> </w:t>
            </w:r>
            <w:r w:rsidR="007C4089" w:rsidRPr="007C4089">
              <w:rPr>
                <w:rFonts w:cs="Arial"/>
                <w:i/>
                <w:w w:val="90"/>
                <w:sz w:val="16"/>
                <w:szCs w:val="16"/>
              </w:rPr>
              <w:t>U</w:t>
            </w:r>
            <w:r w:rsidR="007C4089">
              <w:rPr>
                <w:rFonts w:cs="Arial"/>
                <w:i/>
                <w:w w:val="90"/>
                <w:sz w:val="16"/>
                <w:szCs w:val="16"/>
              </w:rPr>
              <w:t>SD</w:t>
            </w:r>
          </w:p>
          <w:p w:rsidR="00616EAF" w:rsidRPr="004D1C02" w:rsidRDefault="00616EAF" w:rsidP="00616EA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Director de la Unidad de Gobierno Seguridad y Justicia (Alejandro Salvador Sánchez Torres)</w:t>
            </w:r>
            <w:r w:rsidR="007C4089">
              <w:rPr>
                <w:rFonts w:cs="Arial"/>
                <w:sz w:val="20"/>
                <w:szCs w:val="20"/>
              </w:rPr>
              <w:t xml:space="preserve"> </w:t>
            </w:r>
            <w:r w:rsidR="007C4089" w:rsidRPr="007C4089">
              <w:rPr>
                <w:rFonts w:cs="Arial"/>
                <w:i/>
                <w:w w:val="90"/>
                <w:sz w:val="16"/>
                <w:szCs w:val="16"/>
              </w:rPr>
              <w:t>U</w:t>
            </w:r>
            <w:r w:rsidR="007C4089">
              <w:rPr>
                <w:rFonts w:cs="Arial"/>
                <w:i/>
                <w:w w:val="90"/>
                <w:sz w:val="16"/>
                <w:szCs w:val="16"/>
              </w:rPr>
              <w:t>GSJ</w:t>
            </w:r>
            <w:r w:rsidRPr="004D1C02">
              <w:rPr>
                <w:rFonts w:cs="Arial"/>
                <w:sz w:val="20"/>
                <w:szCs w:val="20"/>
              </w:rPr>
              <w:t xml:space="preserve"> </w:t>
            </w:r>
          </w:p>
          <w:p w:rsidR="00616EAF" w:rsidRPr="00ED7007" w:rsidRDefault="00616EAF" w:rsidP="00616EA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 xml:space="preserve">Coordinadora de Evaluación y Seguimiento (Francia Edith Jiménez González ) </w:t>
            </w:r>
            <w:r w:rsidR="007C4089" w:rsidRPr="007C4089">
              <w:rPr>
                <w:rFonts w:cs="Arial"/>
                <w:i/>
                <w:w w:val="90"/>
                <w:sz w:val="16"/>
                <w:szCs w:val="16"/>
              </w:rPr>
              <w:t>U</w:t>
            </w:r>
            <w:r w:rsidRPr="007C4089">
              <w:rPr>
                <w:rFonts w:cs="Arial"/>
                <w:i/>
                <w:w w:val="90"/>
                <w:sz w:val="16"/>
                <w:szCs w:val="16"/>
              </w:rPr>
              <w:t>GSJ</w:t>
            </w:r>
          </w:p>
          <w:p w:rsidR="00616EAF" w:rsidRPr="00F420AD" w:rsidRDefault="00616EAF" w:rsidP="00616EA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 xml:space="preserve">Técnico Especializado (José de Jesús Andrade) </w:t>
            </w:r>
            <w:r w:rsidRPr="007C4089">
              <w:rPr>
                <w:rFonts w:cs="Arial"/>
                <w:i/>
                <w:w w:val="90"/>
                <w:sz w:val="16"/>
                <w:szCs w:val="16"/>
              </w:rPr>
              <w:t>UGSJ</w:t>
            </w:r>
          </w:p>
          <w:p w:rsidR="00F420AD" w:rsidRPr="00F420AD" w:rsidRDefault="00F420AD" w:rsidP="00F420A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7C4089">
              <w:rPr>
                <w:rFonts w:cs="Arial"/>
                <w:w w:val="90"/>
                <w:sz w:val="20"/>
                <w:szCs w:val="20"/>
              </w:rPr>
              <w:t>Coordinadora de Control de la Gestión (Karina Margarita Trujillo Hernández)</w:t>
            </w:r>
            <w:r w:rsidRPr="004D1C02">
              <w:rPr>
                <w:rFonts w:cs="Arial"/>
                <w:sz w:val="20"/>
                <w:szCs w:val="20"/>
              </w:rPr>
              <w:t xml:space="preserve"> </w:t>
            </w:r>
            <w:r w:rsidRPr="007C4089">
              <w:rPr>
                <w:rFonts w:cs="Arial"/>
                <w:i/>
                <w:w w:val="90"/>
                <w:sz w:val="16"/>
                <w:szCs w:val="16"/>
              </w:rPr>
              <w:t>UGSJ</w:t>
            </w:r>
          </w:p>
        </w:tc>
      </w:tr>
      <w:tr w:rsidR="00616EAF" w:rsidRPr="004D1C02" w:rsidTr="00616EAF">
        <w:trPr>
          <w:trHeight w:val="42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EAF" w:rsidRPr="004D1C02" w:rsidRDefault="00616EAF" w:rsidP="004D1C02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EAF" w:rsidRPr="004D1C02" w:rsidRDefault="00616EAF" w:rsidP="004D1C02">
            <w:pPr>
              <w:spacing w:after="0" w:line="240" w:lineRule="auto"/>
              <w:rPr>
                <w:sz w:val="20"/>
                <w:szCs w:val="20"/>
              </w:rPr>
            </w:pPr>
            <w:r w:rsidRPr="004D1C02">
              <w:rPr>
                <w:sz w:val="20"/>
                <w:szCs w:val="20"/>
              </w:rPr>
              <w:t>1.2 Porcentaje de asignaturas de gobierno (federales, estatales y municipales) que tienen identificada la atribución a detalle por orden de gobierno (federal, estatal, municipal)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4D1C02" w:rsidRDefault="00616EAF" w:rsidP="004D1C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1C02">
              <w:rPr>
                <w:sz w:val="20"/>
                <w:szCs w:val="20"/>
              </w:rPr>
              <w:t>10%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6EAF" w:rsidRPr="004D1C02" w:rsidRDefault="00616EAF" w:rsidP="00F420A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</w:p>
        </w:tc>
      </w:tr>
      <w:tr w:rsidR="00616EAF" w:rsidRPr="004D1C02" w:rsidTr="00616EAF">
        <w:trPr>
          <w:trHeight w:val="112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EAF" w:rsidRPr="004D1C02" w:rsidRDefault="00616EAF" w:rsidP="004D1C02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4D1C02" w:rsidRDefault="00616EAF" w:rsidP="004D1C02">
            <w:pPr>
              <w:spacing w:after="0" w:line="240" w:lineRule="auto"/>
              <w:rPr>
                <w:sz w:val="20"/>
                <w:szCs w:val="20"/>
              </w:rPr>
            </w:pPr>
            <w:r w:rsidRPr="004D1C02">
              <w:rPr>
                <w:sz w:val="20"/>
                <w:szCs w:val="20"/>
              </w:rPr>
              <w:t>1.3 Porcentaje de asignaturas de gobierno (federales, estatales y municipales) que tienen identificados los factores de demanda, por orden de gobierno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4D1C02" w:rsidRDefault="00616EAF" w:rsidP="004D1C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1C02">
              <w:rPr>
                <w:sz w:val="20"/>
                <w:szCs w:val="20"/>
              </w:rPr>
              <w:t>10%</w:t>
            </w: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16EAF" w:rsidRPr="004D1C02" w:rsidRDefault="00616EAF" w:rsidP="00F420A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</w:p>
        </w:tc>
      </w:tr>
      <w:tr w:rsidR="00616EAF" w:rsidRPr="004D1C02" w:rsidTr="00616EAF">
        <w:trPr>
          <w:trHeight w:val="96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EAF" w:rsidRPr="004D1C02" w:rsidRDefault="00616EAF" w:rsidP="004D1C02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4D1C02" w:rsidRDefault="00616EAF" w:rsidP="004D1C02">
            <w:pPr>
              <w:spacing w:after="0" w:line="240" w:lineRule="auto"/>
              <w:rPr>
                <w:sz w:val="20"/>
                <w:szCs w:val="20"/>
              </w:rPr>
            </w:pPr>
            <w:r w:rsidRPr="004D1C02">
              <w:rPr>
                <w:sz w:val="20"/>
                <w:szCs w:val="20"/>
              </w:rPr>
              <w:t>1.4 Porcentaje de asignaturas de gobierno (federales, estatales y municipales) que tienen identificados los factores de oferta, por orden de gobierno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4D1C02" w:rsidRDefault="00616EAF" w:rsidP="004D1C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1C02">
              <w:rPr>
                <w:sz w:val="20"/>
                <w:szCs w:val="20"/>
              </w:rPr>
              <w:t>10%</w:t>
            </w: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16EAF" w:rsidRPr="004D1C02" w:rsidRDefault="00616EAF" w:rsidP="00F420A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</w:p>
        </w:tc>
      </w:tr>
      <w:tr w:rsidR="00616EAF" w:rsidRPr="004D1C02" w:rsidTr="00616EAF">
        <w:trPr>
          <w:trHeight w:val="113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EAF" w:rsidRPr="004D1C02" w:rsidRDefault="00616EAF" w:rsidP="004D1C02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4D1C02" w:rsidRDefault="00616EAF" w:rsidP="004D1C02">
            <w:pPr>
              <w:spacing w:after="0" w:line="240" w:lineRule="auto"/>
              <w:rPr>
                <w:sz w:val="20"/>
                <w:szCs w:val="20"/>
              </w:rPr>
            </w:pPr>
            <w:r w:rsidRPr="004D1C02">
              <w:rPr>
                <w:sz w:val="20"/>
                <w:szCs w:val="20"/>
              </w:rPr>
              <w:t>1.5 Porcentaje de asignaturas de gobierno (federales, estatales y municipales) que cuentan con indicadores de déficit / superávit de cobertura actual y proyectada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4D1C02" w:rsidRDefault="00616EAF" w:rsidP="004D1C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1C02">
              <w:rPr>
                <w:sz w:val="20"/>
                <w:szCs w:val="20"/>
              </w:rPr>
              <w:t>10%</w:t>
            </w: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16EAF" w:rsidRPr="004D1C02" w:rsidRDefault="00616EAF" w:rsidP="00F420A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</w:p>
        </w:tc>
      </w:tr>
      <w:tr w:rsidR="00616EAF" w:rsidRPr="004D1C02" w:rsidTr="00616EAF">
        <w:trPr>
          <w:trHeight w:val="111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4D1C02" w:rsidRDefault="00616EAF" w:rsidP="004D1C02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4D1C02" w:rsidRDefault="00616EAF" w:rsidP="004D1C02">
            <w:pPr>
              <w:spacing w:after="0" w:line="240" w:lineRule="auto"/>
              <w:rPr>
                <w:sz w:val="20"/>
                <w:szCs w:val="20"/>
              </w:rPr>
            </w:pPr>
            <w:r w:rsidRPr="004D1C02">
              <w:rPr>
                <w:sz w:val="20"/>
                <w:szCs w:val="20"/>
              </w:rPr>
              <w:t>1.6 Porcentaje de asignaturas de gobierno (federales, estatales y municipales) con algoritmos diseñados que cuentan con representación en capas (shapes) del estado de indicadores de déficit / superávit de cobertura actual y su proyección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4D1C02" w:rsidRDefault="00616EAF" w:rsidP="004D1C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1C02">
              <w:rPr>
                <w:sz w:val="20"/>
                <w:szCs w:val="20"/>
              </w:rPr>
              <w:t>10%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EAF" w:rsidRPr="001244BD" w:rsidRDefault="00616EAF" w:rsidP="00F420A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</w:p>
        </w:tc>
      </w:tr>
    </w:tbl>
    <w:p w:rsidR="00616EAF" w:rsidRDefault="00616EAF"/>
    <w:tbl>
      <w:tblPr>
        <w:tblW w:w="1105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835"/>
        <w:gridCol w:w="992"/>
        <w:gridCol w:w="5103"/>
      </w:tblGrid>
      <w:tr w:rsidR="00616EAF" w:rsidRPr="004D1C02" w:rsidTr="00332658">
        <w:trPr>
          <w:trHeight w:val="40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16EAF" w:rsidRPr="00C332FA" w:rsidRDefault="00616EAF" w:rsidP="00C332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C332FA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NIVEL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16EAF" w:rsidRPr="00C332FA" w:rsidRDefault="00616EAF" w:rsidP="00C332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C332FA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INDICADORES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6EAF" w:rsidRPr="00C332FA" w:rsidRDefault="00616EAF" w:rsidP="00C332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6EAF" w:rsidRPr="00C332FA" w:rsidRDefault="00616EAF" w:rsidP="00C332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C332FA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RECURSOS HUMANOS</w:t>
            </w:r>
          </w:p>
        </w:tc>
      </w:tr>
      <w:tr w:rsidR="00616EAF" w:rsidRPr="004D1C02" w:rsidTr="00332658">
        <w:trPr>
          <w:trHeight w:val="79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AF" w:rsidRPr="00C332FA" w:rsidRDefault="00616EAF" w:rsidP="00C332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16EAF" w:rsidRPr="00C332FA" w:rsidRDefault="00616EAF" w:rsidP="00C332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C332FA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NOMBRE DEL INDICADOR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6EAF" w:rsidRPr="00C332FA" w:rsidRDefault="00616EAF" w:rsidP="00C332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C332FA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META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400"/>
            <w:vAlign w:val="center"/>
          </w:tcPr>
          <w:p w:rsidR="00616EAF" w:rsidRPr="00C332FA" w:rsidRDefault="00616EAF" w:rsidP="00C332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  <w:tr w:rsidR="00332658" w:rsidRPr="004D1C02" w:rsidTr="00332658">
        <w:trPr>
          <w:trHeight w:val="1119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658" w:rsidRPr="00C332FA" w:rsidRDefault="00E40BC0" w:rsidP="00E40BC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D1C02">
              <w:rPr>
                <w:rFonts w:eastAsia="Times New Roman" w:cs="Arial"/>
                <w:b/>
                <w:sz w:val="20"/>
                <w:szCs w:val="20"/>
                <w:lang w:eastAsia="es-MX"/>
              </w:rPr>
              <w:t xml:space="preserve">COMPONENTE </w:t>
            </w:r>
            <w:r>
              <w:rPr>
                <w:rFonts w:eastAsia="Times New Roman" w:cs="Arial"/>
                <w:b/>
                <w:sz w:val="20"/>
                <w:szCs w:val="20"/>
                <w:lang w:eastAsia="es-MX"/>
              </w:rPr>
              <w:t xml:space="preserve">2. </w:t>
            </w:r>
            <w:r w:rsidR="00332658" w:rsidRPr="00C332FA">
              <w:rPr>
                <w:rFonts w:ascii="Calibri" w:hAnsi="Calibri"/>
                <w:sz w:val="20"/>
                <w:szCs w:val="20"/>
              </w:rPr>
              <w:t>Sistemas y Plataformas Informáticas de distribución y acceso a información estadística y geográfica desarrolladas, administradas y operadas.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658" w:rsidRPr="00C332FA" w:rsidRDefault="00332658" w:rsidP="00C332F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C332FA">
              <w:rPr>
                <w:rFonts w:ascii="Calibri" w:hAnsi="Calibri"/>
                <w:sz w:val="20"/>
                <w:szCs w:val="20"/>
              </w:rPr>
              <w:t>Porcentaje de asignaturas validadas por el SIEEJ cuya información se encuentra disponible en la plataforma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658" w:rsidRDefault="0033265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100%</w:t>
            </w:r>
          </w:p>
        </w:tc>
        <w:tc>
          <w:tcPr>
            <w:tcW w:w="5103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F416CE" w:rsidRPr="004D1C02" w:rsidRDefault="00F416CE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Director de la Unidad de Tecnologías de Información (Salvador Cárdenas Martos)</w:t>
            </w:r>
            <w:r w:rsidR="001B3EEE" w:rsidRPr="004D1C02">
              <w:rPr>
                <w:rFonts w:cs="Arial"/>
                <w:sz w:val="20"/>
                <w:szCs w:val="20"/>
              </w:rPr>
              <w:t xml:space="preserve"> </w:t>
            </w:r>
            <w:r w:rsidR="001B3EEE" w:rsidRPr="001B3EEE">
              <w:rPr>
                <w:rFonts w:cs="Arial"/>
                <w:i/>
                <w:w w:val="90"/>
                <w:sz w:val="16"/>
                <w:szCs w:val="16"/>
              </w:rPr>
              <w:t>UTI</w:t>
            </w:r>
          </w:p>
          <w:p w:rsidR="00F416CE" w:rsidRDefault="00F416CE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Coordinador de Proyectos Geomáticos (Dante Delgadillo Rojas)</w:t>
            </w:r>
            <w:r w:rsidR="001B3EEE" w:rsidRPr="004D1C02">
              <w:rPr>
                <w:rFonts w:cs="Arial"/>
                <w:sz w:val="20"/>
                <w:szCs w:val="20"/>
              </w:rPr>
              <w:t xml:space="preserve"> </w:t>
            </w:r>
            <w:r w:rsidR="001B3EEE" w:rsidRPr="001B3EEE">
              <w:rPr>
                <w:rFonts w:cs="Arial"/>
                <w:i/>
                <w:w w:val="90"/>
                <w:sz w:val="16"/>
                <w:szCs w:val="16"/>
              </w:rPr>
              <w:t>UTI</w:t>
            </w:r>
          </w:p>
          <w:p w:rsidR="00F416CE" w:rsidRPr="004D1C02" w:rsidRDefault="00F416CE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Coordinadora de Planeación y Proyectos Estratégicos de Tecnologías de Información (Denisse Virginia Ibarra Villanueva)</w:t>
            </w:r>
            <w:r w:rsidR="001B3EEE" w:rsidRPr="004D1C02">
              <w:rPr>
                <w:rFonts w:cs="Arial"/>
                <w:sz w:val="20"/>
                <w:szCs w:val="20"/>
              </w:rPr>
              <w:t xml:space="preserve"> </w:t>
            </w:r>
            <w:r w:rsidR="001B3EEE" w:rsidRPr="001B3EEE">
              <w:rPr>
                <w:rFonts w:cs="Arial"/>
                <w:i/>
                <w:w w:val="90"/>
                <w:sz w:val="16"/>
                <w:szCs w:val="16"/>
              </w:rPr>
              <w:t>UTI</w:t>
            </w:r>
          </w:p>
          <w:p w:rsidR="00F416CE" w:rsidRPr="004D1C02" w:rsidRDefault="00F416CE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Líder de Proyecto (Silvia Leticia Torres Naranjo)</w:t>
            </w:r>
            <w:r w:rsidR="001B3EEE" w:rsidRPr="004D1C02">
              <w:rPr>
                <w:rFonts w:cs="Arial"/>
                <w:sz w:val="20"/>
                <w:szCs w:val="20"/>
              </w:rPr>
              <w:t xml:space="preserve"> </w:t>
            </w:r>
            <w:r w:rsidR="001B3EEE" w:rsidRPr="001B3EEE">
              <w:rPr>
                <w:rFonts w:cs="Arial"/>
                <w:i/>
                <w:w w:val="90"/>
                <w:sz w:val="16"/>
                <w:szCs w:val="16"/>
              </w:rPr>
              <w:t>UTI</w:t>
            </w:r>
          </w:p>
          <w:p w:rsidR="00F416CE" w:rsidRDefault="00F416CE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Coordinador de Desarrollo de Software (Benjamín Mariscal González)</w:t>
            </w:r>
            <w:r w:rsidR="001B3EEE" w:rsidRPr="004D1C02">
              <w:rPr>
                <w:rFonts w:cs="Arial"/>
                <w:sz w:val="20"/>
                <w:szCs w:val="20"/>
              </w:rPr>
              <w:t xml:space="preserve"> </w:t>
            </w:r>
            <w:r w:rsidR="001B3EEE" w:rsidRPr="001B3EEE">
              <w:rPr>
                <w:rFonts w:cs="Arial"/>
                <w:i/>
                <w:w w:val="90"/>
                <w:sz w:val="16"/>
                <w:szCs w:val="16"/>
              </w:rPr>
              <w:t>UTI</w:t>
            </w:r>
          </w:p>
          <w:p w:rsidR="00F416CE" w:rsidRPr="004D1C02" w:rsidRDefault="00F416CE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Líder de Proyecto (</w:t>
            </w:r>
            <w:r w:rsidR="00455C88">
              <w:rPr>
                <w:rFonts w:cs="Arial"/>
                <w:sz w:val="20"/>
                <w:szCs w:val="20"/>
              </w:rPr>
              <w:t>Abraha</w:t>
            </w:r>
            <w:r w:rsidRPr="004D1C02">
              <w:rPr>
                <w:rFonts w:cs="Arial"/>
                <w:sz w:val="20"/>
                <w:szCs w:val="20"/>
              </w:rPr>
              <w:t>m Gutiérrez Guerrero)</w:t>
            </w:r>
            <w:r w:rsidR="001B3EEE" w:rsidRPr="004D1C02">
              <w:rPr>
                <w:rFonts w:cs="Arial"/>
                <w:sz w:val="20"/>
                <w:szCs w:val="20"/>
              </w:rPr>
              <w:t xml:space="preserve"> </w:t>
            </w:r>
            <w:r w:rsidR="001B3EEE" w:rsidRPr="001B3EEE">
              <w:rPr>
                <w:rFonts w:cs="Arial"/>
                <w:i/>
                <w:w w:val="90"/>
                <w:sz w:val="16"/>
                <w:szCs w:val="16"/>
              </w:rPr>
              <w:t>UTI</w:t>
            </w:r>
          </w:p>
          <w:p w:rsidR="00F416CE" w:rsidRDefault="00F416CE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 xml:space="preserve">Analista en Sistemas B (Edgar Gonzalo Cossío Franco) </w:t>
            </w:r>
            <w:r w:rsidR="001B3EEE" w:rsidRPr="001B3EEE">
              <w:rPr>
                <w:rFonts w:cs="Arial"/>
                <w:i/>
                <w:w w:val="90"/>
                <w:sz w:val="16"/>
                <w:szCs w:val="16"/>
              </w:rPr>
              <w:t>UTI</w:t>
            </w:r>
          </w:p>
          <w:p w:rsidR="00F416CE" w:rsidRDefault="00F416CE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Coordinador de Redes y Telecomunicaciones (Antonio Barraza López)</w:t>
            </w:r>
            <w:r w:rsidR="001B3EEE" w:rsidRPr="004D1C02">
              <w:rPr>
                <w:rFonts w:cs="Arial"/>
                <w:sz w:val="20"/>
                <w:szCs w:val="20"/>
              </w:rPr>
              <w:t xml:space="preserve"> </w:t>
            </w:r>
            <w:r w:rsidR="001B3EEE" w:rsidRPr="001B3EEE">
              <w:rPr>
                <w:rFonts w:cs="Arial"/>
                <w:i/>
                <w:w w:val="90"/>
                <w:sz w:val="16"/>
                <w:szCs w:val="16"/>
              </w:rPr>
              <w:t>UTI</w:t>
            </w:r>
          </w:p>
          <w:p w:rsidR="00F416CE" w:rsidRPr="004D1C02" w:rsidRDefault="00F416CE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Técnico en Telecomunicaciones (Miguel Ángel López Cervantes)</w:t>
            </w:r>
            <w:r w:rsidR="001B3EEE" w:rsidRPr="004D1C02">
              <w:rPr>
                <w:rFonts w:cs="Arial"/>
                <w:sz w:val="20"/>
                <w:szCs w:val="20"/>
              </w:rPr>
              <w:t xml:space="preserve"> </w:t>
            </w:r>
            <w:r w:rsidR="001B3EEE" w:rsidRPr="001B3EEE">
              <w:rPr>
                <w:rFonts w:cs="Arial"/>
                <w:i/>
                <w:w w:val="90"/>
                <w:sz w:val="16"/>
                <w:szCs w:val="16"/>
              </w:rPr>
              <w:t>UTI</w:t>
            </w:r>
          </w:p>
          <w:p w:rsidR="00F416CE" w:rsidRDefault="00F416CE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 xml:space="preserve">Técnico en Informática (Hermilo Torres Aguilar) </w:t>
            </w:r>
            <w:r w:rsidR="001B3EEE" w:rsidRPr="001B3EEE">
              <w:rPr>
                <w:rFonts w:cs="Arial"/>
                <w:i/>
                <w:w w:val="90"/>
                <w:sz w:val="16"/>
                <w:szCs w:val="16"/>
              </w:rPr>
              <w:t>UTI</w:t>
            </w:r>
          </w:p>
          <w:p w:rsidR="00557159" w:rsidRPr="00557159" w:rsidRDefault="00557159" w:rsidP="0055715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557159">
              <w:rPr>
                <w:rFonts w:cs="Arial"/>
                <w:sz w:val="20"/>
                <w:szCs w:val="20"/>
              </w:rPr>
              <w:t>Evaluador de Proyectos (Homero Esparza Guillén)</w:t>
            </w:r>
            <w:r w:rsidR="001B3EEE" w:rsidRPr="004D1C02">
              <w:rPr>
                <w:rFonts w:cs="Arial"/>
                <w:sz w:val="20"/>
                <w:szCs w:val="20"/>
              </w:rPr>
              <w:t xml:space="preserve"> </w:t>
            </w:r>
            <w:r w:rsidR="001B3EEE">
              <w:rPr>
                <w:rFonts w:cs="Arial"/>
                <w:i/>
                <w:w w:val="90"/>
                <w:sz w:val="16"/>
                <w:szCs w:val="16"/>
              </w:rPr>
              <w:t>DG</w:t>
            </w:r>
          </w:p>
          <w:p w:rsidR="00A45B41" w:rsidRPr="004D1C02" w:rsidRDefault="00A45B41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Director de la Unidad Económico Financiera (Néstor Eduardo García Romero)</w:t>
            </w:r>
            <w:r w:rsidR="001B3EEE" w:rsidRPr="001B3EEE">
              <w:rPr>
                <w:rFonts w:cs="Arial"/>
                <w:i/>
                <w:w w:val="90"/>
                <w:sz w:val="16"/>
                <w:szCs w:val="16"/>
              </w:rPr>
              <w:t xml:space="preserve"> UEF</w:t>
            </w:r>
          </w:p>
          <w:p w:rsidR="00332658" w:rsidRPr="00F416CE" w:rsidRDefault="00A45B41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Técnico Especializado (Gerardo Sánchez Martínez)</w:t>
            </w:r>
            <w:r w:rsidRPr="001B3EEE">
              <w:rPr>
                <w:rFonts w:cs="Arial"/>
                <w:i/>
                <w:w w:val="90"/>
                <w:sz w:val="16"/>
                <w:szCs w:val="16"/>
              </w:rPr>
              <w:t xml:space="preserve"> UEF</w:t>
            </w:r>
          </w:p>
          <w:p w:rsidR="00F416CE" w:rsidRPr="004D1C02" w:rsidRDefault="00F416CE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 xml:space="preserve">Técnica Especializada en Análisis de Información de Geografía y Medio Ambiente (Mayra Karina Figueroa Gutiérrez) </w:t>
            </w:r>
            <w:r w:rsidR="001B3EEE" w:rsidRPr="007C4089">
              <w:rPr>
                <w:rFonts w:cs="Arial"/>
                <w:i/>
                <w:w w:val="90"/>
                <w:sz w:val="16"/>
                <w:szCs w:val="16"/>
              </w:rPr>
              <w:t>UGMA</w:t>
            </w:r>
          </w:p>
          <w:p w:rsidR="00F416CE" w:rsidRDefault="00F416CE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 xml:space="preserve">Técnico en Geodesia y SIG (Julián Chávez Balderrama </w:t>
            </w:r>
            <w:r w:rsidR="001B3EEE" w:rsidRPr="007C4089">
              <w:rPr>
                <w:rFonts w:cs="Arial"/>
                <w:i/>
                <w:w w:val="90"/>
                <w:sz w:val="16"/>
                <w:szCs w:val="16"/>
              </w:rPr>
              <w:t>UGMA</w:t>
            </w:r>
          </w:p>
          <w:p w:rsidR="00F416CE" w:rsidRPr="00F416CE" w:rsidRDefault="00F416CE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 xml:space="preserve">Técnico Especializado (Héctor Daniel Niño Díaz) </w:t>
            </w:r>
            <w:r w:rsidR="001B3EEE" w:rsidRPr="001B3EEE">
              <w:rPr>
                <w:rFonts w:cs="Arial"/>
                <w:i/>
                <w:w w:val="90"/>
                <w:sz w:val="16"/>
                <w:szCs w:val="16"/>
              </w:rPr>
              <w:t>UEF</w:t>
            </w:r>
          </w:p>
          <w:p w:rsidR="00F416CE" w:rsidRPr="004D1C02" w:rsidRDefault="00F416CE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Analista de Sistemas (</w:t>
            </w:r>
            <w:r w:rsidR="00455C88" w:rsidRPr="00455C88">
              <w:rPr>
                <w:rFonts w:cs="Arial"/>
                <w:sz w:val="20"/>
                <w:szCs w:val="20"/>
                <w:highlight w:val="yellow"/>
              </w:rPr>
              <w:t>Plaza sin presupuesto</w:t>
            </w:r>
            <w:r w:rsidRPr="004D1C02">
              <w:rPr>
                <w:rFonts w:cs="Arial"/>
                <w:sz w:val="20"/>
                <w:szCs w:val="20"/>
              </w:rPr>
              <w:t xml:space="preserve">) </w:t>
            </w:r>
            <w:r w:rsidR="001B3EEE" w:rsidRPr="001B3EEE">
              <w:rPr>
                <w:rFonts w:cs="Arial"/>
                <w:i/>
                <w:w w:val="90"/>
                <w:sz w:val="16"/>
                <w:szCs w:val="16"/>
              </w:rPr>
              <w:t>UTI</w:t>
            </w:r>
          </w:p>
          <w:p w:rsidR="00F416CE" w:rsidRPr="00C332FA" w:rsidRDefault="00F416CE" w:rsidP="00F416CE">
            <w:pPr>
              <w:pStyle w:val="Prrafodelista"/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</w:p>
        </w:tc>
      </w:tr>
      <w:tr w:rsidR="00332658" w:rsidRPr="004D1C02" w:rsidTr="00332658">
        <w:trPr>
          <w:trHeight w:val="111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658" w:rsidRPr="00C332FA" w:rsidRDefault="00332658" w:rsidP="00C332F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658" w:rsidRPr="00C332FA" w:rsidRDefault="00332658" w:rsidP="00C332F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C332FA">
              <w:rPr>
                <w:rFonts w:ascii="Calibri" w:hAnsi="Calibri"/>
                <w:sz w:val="20"/>
                <w:szCs w:val="20"/>
              </w:rPr>
              <w:t>Porcentaje de opiniones que calificaron como positivo el diseño de la plataforma del SIEEJ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658" w:rsidRDefault="0033265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95%</w:t>
            </w: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2658" w:rsidRPr="00C332FA" w:rsidRDefault="00332658" w:rsidP="00F420A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</w:p>
        </w:tc>
      </w:tr>
      <w:tr w:rsidR="00332658" w:rsidRPr="004D1C02" w:rsidTr="00332658">
        <w:trPr>
          <w:trHeight w:val="111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658" w:rsidRPr="00C332FA" w:rsidRDefault="00332658" w:rsidP="00C332F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658" w:rsidRPr="00C332FA" w:rsidRDefault="00332658" w:rsidP="00C332F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C332FA">
              <w:rPr>
                <w:rFonts w:ascii="Calibri" w:hAnsi="Calibri"/>
                <w:sz w:val="20"/>
                <w:szCs w:val="20"/>
              </w:rPr>
              <w:t>Porcentaje de opiniones que calificaron como positivo la estabilidad de la plataforma del SIEEJ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658" w:rsidRDefault="0033265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95%</w:t>
            </w: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2658" w:rsidRPr="00C332FA" w:rsidRDefault="00332658" w:rsidP="00F420A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</w:p>
        </w:tc>
      </w:tr>
      <w:tr w:rsidR="00332658" w:rsidRPr="004D1C02" w:rsidTr="00332658">
        <w:trPr>
          <w:trHeight w:val="111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658" w:rsidRPr="00C332FA" w:rsidRDefault="00332658" w:rsidP="00C332F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658" w:rsidRPr="00C332FA" w:rsidRDefault="00332658" w:rsidP="00C332F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C332FA">
              <w:rPr>
                <w:rFonts w:ascii="Calibri" w:hAnsi="Calibri"/>
                <w:sz w:val="20"/>
                <w:szCs w:val="20"/>
              </w:rPr>
              <w:t>Tasa de variación de caídas (interrupciones) de la plataforma, por razones atribuibles a su operación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658" w:rsidRDefault="0033265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-10%</w:t>
            </w: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2658" w:rsidRPr="00C332FA" w:rsidRDefault="00332658" w:rsidP="00F420A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</w:p>
        </w:tc>
      </w:tr>
      <w:tr w:rsidR="00332658" w:rsidRPr="004D1C02" w:rsidTr="00332658">
        <w:trPr>
          <w:trHeight w:val="111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658" w:rsidRPr="00C332FA" w:rsidRDefault="00332658" w:rsidP="00C332F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658" w:rsidRPr="00C332FA" w:rsidRDefault="00332658" w:rsidP="00C332F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C332FA">
              <w:rPr>
                <w:rFonts w:ascii="Calibri" w:hAnsi="Calibri"/>
                <w:sz w:val="20"/>
                <w:szCs w:val="20"/>
              </w:rPr>
              <w:t>Porcentaje de opiniones que calificaron como positivo la velocidad de la plataforma del SIEEJ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658" w:rsidRDefault="0033265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90%</w:t>
            </w: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2658" w:rsidRPr="00C332FA" w:rsidRDefault="00332658" w:rsidP="00F420A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</w:p>
        </w:tc>
      </w:tr>
      <w:tr w:rsidR="00332658" w:rsidRPr="004D1C02" w:rsidTr="00332658">
        <w:trPr>
          <w:trHeight w:val="111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658" w:rsidRPr="00C332FA" w:rsidRDefault="00332658" w:rsidP="00C332F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658" w:rsidRPr="00C332FA" w:rsidRDefault="00332658" w:rsidP="00C332F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C332FA">
              <w:rPr>
                <w:rFonts w:ascii="Calibri" w:hAnsi="Calibri"/>
                <w:sz w:val="20"/>
                <w:szCs w:val="20"/>
              </w:rPr>
              <w:t>Porcentaje de temas actualizados dentro de las plataformas informáticas del IIEG, de acuerdo al plan de actualización donde se especifique el periodo. (Mensual, trimestral, semestral, etc.)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658" w:rsidRDefault="0033265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100%</w:t>
            </w: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2658" w:rsidRPr="00C332FA" w:rsidRDefault="00332658" w:rsidP="00F420A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</w:p>
        </w:tc>
      </w:tr>
      <w:tr w:rsidR="00332658" w:rsidRPr="004D1C02" w:rsidTr="00332658">
        <w:trPr>
          <w:trHeight w:val="111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658" w:rsidRPr="00C332FA" w:rsidRDefault="00332658" w:rsidP="00C332F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658" w:rsidRPr="00C332FA" w:rsidRDefault="00332658" w:rsidP="00C332F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C332FA">
              <w:rPr>
                <w:rFonts w:ascii="Calibri" w:hAnsi="Calibri"/>
                <w:sz w:val="20"/>
                <w:szCs w:val="20"/>
              </w:rPr>
              <w:t>Porcentaje de eficiencia en el tiempo de desarrollo de nuevos sistemas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658" w:rsidRDefault="0033265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95%</w:t>
            </w: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2658" w:rsidRPr="00C332FA" w:rsidRDefault="00332658" w:rsidP="00F420A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</w:p>
        </w:tc>
      </w:tr>
      <w:tr w:rsidR="00332658" w:rsidRPr="004D1C02" w:rsidTr="00332658">
        <w:trPr>
          <w:trHeight w:val="111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2658" w:rsidRPr="00C332FA" w:rsidRDefault="00332658" w:rsidP="00C332F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658" w:rsidRPr="00C332FA" w:rsidRDefault="00332658" w:rsidP="00C332F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C332FA">
              <w:rPr>
                <w:rFonts w:ascii="Calibri" w:hAnsi="Calibri"/>
                <w:sz w:val="20"/>
                <w:szCs w:val="20"/>
              </w:rPr>
              <w:t>Tiempo promedio de respuesta a solicitudes internas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658" w:rsidRDefault="0033265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658" w:rsidRPr="00C332FA" w:rsidRDefault="00332658" w:rsidP="00F420A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</w:p>
        </w:tc>
      </w:tr>
    </w:tbl>
    <w:p w:rsidR="00815A0B" w:rsidRDefault="00815A0B"/>
    <w:p w:rsidR="00815A0B" w:rsidRDefault="00815A0B"/>
    <w:tbl>
      <w:tblPr>
        <w:tblW w:w="1105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835"/>
        <w:gridCol w:w="992"/>
        <w:gridCol w:w="5103"/>
      </w:tblGrid>
      <w:tr w:rsidR="00E40BC0" w:rsidRPr="004D1C02" w:rsidTr="00872989">
        <w:trPr>
          <w:trHeight w:val="40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0BC0" w:rsidRPr="00E40BC0" w:rsidRDefault="00E40BC0" w:rsidP="00E40BC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E40BC0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lastRenderedPageBreak/>
              <w:t>NIVEL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40BC0" w:rsidRPr="00E40BC0" w:rsidRDefault="00E40BC0" w:rsidP="00E40BC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E40BC0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INDICADORES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0BC0" w:rsidRPr="00E40BC0" w:rsidRDefault="00E40BC0" w:rsidP="00E40BC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E40BC0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RECURSOS HUMANOS</w:t>
            </w:r>
          </w:p>
        </w:tc>
      </w:tr>
      <w:tr w:rsidR="00E40BC0" w:rsidRPr="004D1C02" w:rsidTr="00AD515B">
        <w:trPr>
          <w:trHeight w:val="79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C0" w:rsidRPr="00E40BC0" w:rsidRDefault="00E40BC0" w:rsidP="00E40BC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0BC0" w:rsidRPr="00E40BC0" w:rsidRDefault="00E40BC0" w:rsidP="00E40BC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E40BC0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NOMBRE DEL INDICADOR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0BC0" w:rsidRPr="00E40BC0" w:rsidRDefault="00E40BC0" w:rsidP="00E40BC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E40BC0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META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400"/>
            <w:vAlign w:val="center"/>
          </w:tcPr>
          <w:p w:rsidR="00E40BC0" w:rsidRPr="00E40BC0" w:rsidRDefault="00E40BC0" w:rsidP="00E40BC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  <w:tr w:rsidR="00836CAC" w:rsidRPr="004D1C02" w:rsidTr="00E40BC0">
        <w:trPr>
          <w:trHeight w:val="1101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CAC" w:rsidRPr="00E40BC0" w:rsidRDefault="00836CAC" w:rsidP="00836CA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E40BC0">
              <w:rPr>
                <w:rFonts w:eastAsia="Times New Roman" w:cs="Arial"/>
                <w:b/>
                <w:sz w:val="20"/>
                <w:szCs w:val="20"/>
                <w:lang w:eastAsia="es-MX"/>
              </w:rPr>
              <w:t xml:space="preserve">COMPONENTE </w:t>
            </w:r>
            <w:r>
              <w:rPr>
                <w:rFonts w:eastAsia="Times New Roman" w:cs="Arial"/>
                <w:b/>
                <w:sz w:val="20"/>
                <w:szCs w:val="20"/>
                <w:lang w:eastAsia="es-MX"/>
              </w:rPr>
              <w:t>3</w:t>
            </w:r>
            <w:r w:rsidRPr="00E40BC0">
              <w:rPr>
                <w:rFonts w:eastAsia="Times New Roman" w:cs="Arial"/>
                <w:b/>
                <w:sz w:val="20"/>
                <w:szCs w:val="20"/>
                <w:lang w:eastAsia="es-MX"/>
              </w:rPr>
              <w:t xml:space="preserve">. </w:t>
            </w:r>
            <w:r w:rsidRPr="00E40BC0">
              <w:rPr>
                <w:rFonts w:ascii="Calibri" w:hAnsi="Calibri"/>
                <w:sz w:val="20"/>
                <w:szCs w:val="20"/>
              </w:rPr>
              <w:t>Productos y servicios de divulgación, capacitación y publicación de información a instituciones y ciudadanos vinculados en investigación, desarrollo, análisis y opinión, otorgados o ejecutados.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Pr="00E40BC0" w:rsidRDefault="00836CAC" w:rsidP="00E40BC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E40BC0">
              <w:rPr>
                <w:rFonts w:ascii="Calibri" w:hAnsi="Calibri"/>
                <w:sz w:val="20"/>
                <w:szCs w:val="20"/>
              </w:rPr>
              <w:t>Porcentaje de conocimiento del SIEEJ por parte de la población de zonas urbanas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Default="00D11F3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0.5</w:t>
            </w:r>
            <w:r w:rsidR="00836CAC">
              <w:rPr>
                <w:rFonts w:ascii="Calibri" w:hAnsi="Calibri"/>
              </w:rPr>
              <w:t>%</w:t>
            </w:r>
          </w:p>
        </w:tc>
        <w:tc>
          <w:tcPr>
            <w:tcW w:w="5103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800754" w:rsidRPr="004D1C02" w:rsidRDefault="00800754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Director General (David Rogelio Campos Cornejo)</w:t>
            </w:r>
            <w:r w:rsidR="00E51CFC" w:rsidRPr="004D1C02">
              <w:rPr>
                <w:rFonts w:cs="Arial"/>
                <w:sz w:val="20"/>
                <w:szCs w:val="20"/>
              </w:rPr>
              <w:t xml:space="preserve"> </w:t>
            </w:r>
            <w:r w:rsidR="00E51CFC">
              <w:rPr>
                <w:rFonts w:cs="Arial"/>
                <w:i/>
                <w:w w:val="90"/>
                <w:sz w:val="16"/>
                <w:szCs w:val="16"/>
              </w:rPr>
              <w:t>DG</w:t>
            </w:r>
          </w:p>
          <w:p w:rsidR="007C4089" w:rsidRPr="003219DB" w:rsidRDefault="007C4089" w:rsidP="007C40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3219DB">
              <w:rPr>
                <w:rFonts w:cs="Arial"/>
                <w:sz w:val="20"/>
                <w:szCs w:val="20"/>
              </w:rPr>
              <w:t>Coordinadora de Planeación e Información A (</w:t>
            </w:r>
            <w:r w:rsidRPr="007C49AD">
              <w:rPr>
                <w:rFonts w:cs="Arial"/>
                <w:sz w:val="20"/>
                <w:szCs w:val="20"/>
              </w:rPr>
              <w:t>Montserrat Guevara Rubio)</w:t>
            </w:r>
            <w:r w:rsidR="00E51CFC" w:rsidRPr="004D1C02">
              <w:rPr>
                <w:rFonts w:cs="Arial"/>
                <w:sz w:val="20"/>
                <w:szCs w:val="20"/>
              </w:rPr>
              <w:t xml:space="preserve"> </w:t>
            </w:r>
            <w:r w:rsidR="00E51CFC">
              <w:rPr>
                <w:rFonts w:cs="Arial"/>
                <w:i/>
                <w:w w:val="90"/>
                <w:sz w:val="16"/>
                <w:szCs w:val="16"/>
              </w:rPr>
              <w:t>DG</w:t>
            </w:r>
          </w:p>
          <w:p w:rsidR="00E51CFC" w:rsidRPr="002F5051" w:rsidRDefault="00E51CFC" w:rsidP="00E51CF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Técnico en Redes</w:t>
            </w:r>
            <w:r w:rsidRPr="004D1C02">
              <w:rPr>
                <w:rFonts w:cs="Arial"/>
                <w:sz w:val="20"/>
                <w:szCs w:val="20"/>
              </w:rPr>
              <w:t xml:space="preserve"> (Alma Rosa Villaseñor Martínez) </w:t>
            </w:r>
            <w:r>
              <w:rPr>
                <w:rFonts w:cs="Arial"/>
                <w:i/>
                <w:w w:val="90"/>
                <w:sz w:val="16"/>
                <w:szCs w:val="16"/>
              </w:rPr>
              <w:t>UTI</w:t>
            </w:r>
          </w:p>
          <w:p w:rsidR="002F5051" w:rsidRDefault="002F5051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Director de la Unidad de Coordinación del Sistema (Juan Pablo Altamirano Limón)</w:t>
            </w:r>
            <w:r w:rsidR="00E51CFC" w:rsidRPr="004D1C02">
              <w:rPr>
                <w:rFonts w:cs="Arial"/>
                <w:sz w:val="20"/>
                <w:szCs w:val="20"/>
              </w:rPr>
              <w:t xml:space="preserve"> </w:t>
            </w:r>
            <w:r w:rsidR="00E51CFC">
              <w:rPr>
                <w:rFonts w:cs="Arial"/>
                <w:i/>
                <w:w w:val="90"/>
                <w:sz w:val="16"/>
                <w:szCs w:val="16"/>
              </w:rPr>
              <w:t>UCS</w:t>
            </w:r>
          </w:p>
          <w:p w:rsidR="002F5051" w:rsidRPr="004D1C02" w:rsidRDefault="002F5051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Coordinador de Imagen y Difusión (José Ramón Campos Gutiérrez)</w:t>
            </w:r>
            <w:r w:rsidR="00E51CFC" w:rsidRPr="004D1C02">
              <w:rPr>
                <w:rFonts w:cs="Arial"/>
                <w:sz w:val="20"/>
                <w:szCs w:val="20"/>
              </w:rPr>
              <w:t xml:space="preserve"> </w:t>
            </w:r>
            <w:r w:rsidR="00E51CFC">
              <w:rPr>
                <w:rFonts w:cs="Arial"/>
                <w:i/>
                <w:w w:val="90"/>
                <w:sz w:val="16"/>
                <w:szCs w:val="16"/>
              </w:rPr>
              <w:t>UCS</w:t>
            </w:r>
          </w:p>
          <w:p w:rsidR="002F5051" w:rsidRDefault="002F5051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 xml:space="preserve">Coordinador de </w:t>
            </w:r>
            <w:r w:rsidR="00455C88">
              <w:rPr>
                <w:rFonts w:cs="Arial"/>
                <w:sz w:val="20"/>
                <w:szCs w:val="20"/>
              </w:rPr>
              <w:t>Comunicación y Apoyo A (Paul Emmanuel Pablo Atanacio</w:t>
            </w:r>
            <w:r w:rsidRPr="004D1C02">
              <w:rPr>
                <w:rFonts w:cs="Arial"/>
                <w:sz w:val="20"/>
                <w:szCs w:val="20"/>
              </w:rPr>
              <w:t>)</w:t>
            </w:r>
            <w:r w:rsidR="00E51CFC" w:rsidRPr="004D1C02">
              <w:rPr>
                <w:rFonts w:cs="Arial"/>
                <w:sz w:val="20"/>
                <w:szCs w:val="20"/>
              </w:rPr>
              <w:t xml:space="preserve"> </w:t>
            </w:r>
            <w:r w:rsidR="00E51CFC">
              <w:rPr>
                <w:rFonts w:cs="Arial"/>
                <w:i/>
                <w:w w:val="90"/>
                <w:sz w:val="16"/>
                <w:szCs w:val="16"/>
              </w:rPr>
              <w:t>UCS</w:t>
            </w:r>
          </w:p>
          <w:p w:rsidR="002F5051" w:rsidRPr="004D1C02" w:rsidRDefault="002F5051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Coordinador de Vinculación y Gestión (Omar Eduardo Soto Arteaga)</w:t>
            </w:r>
            <w:r w:rsidR="00E51CFC" w:rsidRPr="004D1C02">
              <w:rPr>
                <w:rFonts w:cs="Arial"/>
                <w:sz w:val="20"/>
                <w:szCs w:val="20"/>
              </w:rPr>
              <w:t xml:space="preserve"> </w:t>
            </w:r>
            <w:r w:rsidR="00E51CFC">
              <w:rPr>
                <w:rFonts w:cs="Arial"/>
                <w:i/>
                <w:w w:val="90"/>
                <w:sz w:val="16"/>
                <w:szCs w:val="16"/>
              </w:rPr>
              <w:t>UCS</w:t>
            </w:r>
          </w:p>
          <w:p w:rsidR="002F5051" w:rsidRDefault="002F5051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Técnica Especializada (Inés Vázquez Gutiérrez)</w:t>
            </w:r>
            <w:r w:rsidR="00E51CFC" w:rsidRPr="004D1C02">
              <w:rPr>
                <w:rFonts w:cs="Arial"/>
                <w:sz w:val="20"/>
                <w:szCs w:val="20"/>
              </w:rPr>
              <w:t xml:space="preserve"> </w:t>
            </w:r>
            <w:r w:rsidR="00E51CFC">
              <w:rPr>
                <w:rFonts w:cs="Arial"/>
                <w:i/>
                <w:w w:val="90"/>
                <w:sz w:val="16"/>
                <w:szCs w:val="16"/>
              </w:rPr>
              <w:t>UCS</w:t>
            </w:r>
          </w:p>
          <w:p w:rsidR="00557159" w:rsidRPr="00557159" w:rsidRDefault="00557159" w:rsidP="0055715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557159">
              <w:rPr>
                <w:rFonts w:cs="Arial"/>
                <w:sz w:val="20"/>
                <w:szCs w:val="20"/>
              </w:rPr>
              <w:t>Coordinador Especializado B (Carlos Eduardo Garibaldi Castillo)</w:t>
            </w:r>
            <w:r w:rsidR="00E51CFC" w:rsidRPr="004D1C02">
              <w:rPr>
                <w:rFonts w:cs="Arial"/>
                <w:sz w:val="20"/>
                <w:szCs w:val="20"/>
              </w:rPr>
              <w:t xml:space="preserve"> </w:t>
            </w:r>
            <w:r w:rsidR="00E51CFC">
              <w:rPr>
                <w:rFonts w:cs="Arial"/>
                <w:i/>
                <w:w w:val="90"/>
                <w:sz w:val="16"/>
                <w:szCs w:val="16"/>
              </w:rPr>
              <w:t>UEF</w:t>
            </w:r>
          </w:p>
          <w:p w:rsidR="002F5051" w:rsidRPr="004D1C02" w:rsidRDefault="002F5051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Analista en Microdatos y Proyectos  (Rodrigo González Ramírez)</w:t>
            </w:r>
            <w:r w:rsidR="00E51CFC" w:rsidRPr="004D1C02">
              <w:rPr>
                <w:rFonts w:cs="Arial"/>
                <w:sz w:val="20"/>
                <w:szCs w:val="20"/>
              </w:rPr>
              <w:t xml:space="preserve"> </w:t>
            </w:r>
            <w:r w:rsidR="00E51CFC">
              <w:rPr>
                <w:rFonts w:cs="Arial"/>
                <w:i/>
                <w:w w:val="90"/>
                <w:sz w:val="16"/>
                <w:szCs w:val="16"/>
              </w:rPr>
              <w:t>UEF</w:t>
            </w:r>
          </w:p>
          <w:p w:rsidR="002F5051" w:rsidRDefault="002F5051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Analista de Proyectos (Patricia Patiño García)</w:t>
            </w:r>
            <w:r w:rsidR="00E51CFC" w:rsidRPr="004D1C02">
              <w:rPr>
                <w:rFonts w:cs="Arial"/>
                <w:sz w:val="20"/>
                <w:szCs w:val="20"/>
              </w:rPr>
              <w:t xml:space="preserve"> </w:t>
            </w:r>
            <w:r w:rsidR="00E51CFC">
              <w:rPr>
                <w:rFonts w:cs="Arial"/>
                <w:i/>
                <w:w w:val="90"/>
                <w:sz w:val="16"/>
                <w:szCs w:val="16"/>
              </w:rPr>
              <w:t>UEF</w:t>
            </w:r>
          </w:p>
          <w:p w:rsidR="00E51CFC" w:rsidRDefault="00E51CFC" w:rsidP="00E51CF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 xml:space="preserve">Analista de Evaluación y Proyectos (Alejandra de la Torre Martínez) </w:t>
            </w:r>
            <w:r>
              <w:rPr>
                <w:rFonts w:cs="Arial"/>
                <w:i/>
                <w:w w:val="90"/>
                <w:sz w:val="16"/>
                <w:szCs w:val="16"/>
              </w:rPr>
              <w:t>UEF</w:t>
            </w:r>
          </w:p>
          <w:p w:rsidR="00E51CFC" w:rsidRPr="0089547D" w:rsidRDefault="00E51CFC" w:rsidP="00E51CF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89547D">
              <w:rPr>
                <w:rFonts w:cs="Arial"/>
                <w:sz w:val="20"/>
                <w:szCs w:val="20"/>
              </w:rPr>
              <w:t xml:space="preserve">Técnica Especializada (Bertha </w:t>
            </w:r>
            <w:r w:rsidRPr="00A63EAB">
              <w:rPr>
                <w:rFonts w:cs="Arial"/>
                <w:sz w:val="20"/>
                <w:szCs w:val="20"/>
              </w:rPr>
              <w:t>Olivia</w:t>
            </w:r>
            <w:r w:rsidRPr="0089547D">
              <w:rPr>
                <w:rFonts w:cs="Arial"/>
                <w:sz w:val="20"/>
                <w:szCs w:val="20"/>
              </w:rPr>
              <w:t xml:space="preserve"> Peña Quevedo)</w:t>
            </w:r>
            <w:r w:rsidRPr="004D1C0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w w:val="90"/>
                <w:sz w:val="16"/>
                <w:szCs w:val="16"/>
              </w:rPr>
              <w:t>UEF</w:t>
            </w:r>
          </w:p>
          <w:p w:rsidR="00302424" w:rsidRPr="004D1C02" w:rsidRDefault="00302424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Director de la Unidad de Información Geográfica y de Medio Ambiente (Maximiano Bautista Andalón )</w:t>
            </w:r>
            <w:r w:rsidR="00E51CFC" w:rsidRPr="004D1C02">
              <w:rPr>
                <w:rFonts w:cs="Arial"/>
                <w:sz w:val="20"/>
                <w:szCs w:val="20"/>
              </w:rPr>
              <w:t xml:space="preserve"> </w:t>
            </w:r>
            <w:r w:rsidR="00E51CFC">
              <w:rPr>
                <w:rFonts w:cs="Arial"/>
                <w:i/>
                <w:w w:val="90"/>
                <w:sz w:val="16"/>
                <w:szCs w:val="16"/>
              </w:rPr>
              <w:t>UGMA</w:t>
            </w:r>
          </w:p>
          <w:p w:rsidR="00E51CFC" w:rsidRPr="00E51CFC" w:rsidRDefault="007C49AD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7C49AD">
              <w:rPr>
                <w:rFonts w:cs="Arial"/>
                <w:sz w:val="20"/>
                <w:szCs w:val="20"/>
              </w:rPr>
              <w:t>Técnico Especializado (Enrique Aguirre Andrade)</w:t>
            </w:r>
            <w:r w:rsidR="00E51CFC" w:rsidRPr="004D1C02">
              <w:rPr>
                <w:rFonts w:cs="Arial"/>
                <w:sz w:val="20"/>
                <w:szCs w:val="20"/>
              </w:rPr>
              <w:t xml:space="preserve"> </w:t>
            </w:r>
            <w:r w:rsidR="00E51CFC">
              <w:rPr>
                <w:rFonts w:cs="Arial"/>
                <w:i/>
                <w:w w:val="90"/>
                <w:sz w:val="16"/>
                <w:szCs w:val="16"/>
              </w:rPr>
              <w:t>UGSJ</w:t>
            </w:r>
          </w:p>
          <w:p w:rsidR="00F420AD" w:rsidRPr="00047DAE" w:rsidRDefault="00F420AD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 xml:space="preserve">Técnica Especializada (María Dolores Gómez Ramírez) </w:t>
            </w:r>
            <w:r w:rsidR="00E51CFC">
              <w:rPr>
                <w:rFonts w:cs="Arial"/>
                <w:i/>
                <w:w w:val="90"/>
                <w:sz w:val="16"/>
                <w:szCs w:val="16"/>
              </w:rPr>
              <w:t>USD</w:t>
            </w:r>
          </w:p>
          <w:p w:rsidR="00F420AD" w:rsidRPr="004D1C02" w:rsidRDefault="00F420AD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Analista Demo</w:t>
            </w:r>
            <w:r w:rsidR="00423DC2">
              <w:rPr>
                <w:rFonts w:cs="Arial"/>
                <w:sz w:val="20"/>
                <w:szCs w:val="20"/>
              </w:rPr>
              <w:t>gráfica (Adriana Gabriela Ibarrará</w:t>
            </w:r>
            <w:r w:rsidRPr="004D1C02">
              <w:rPr>
                <w:rFonts w:cs="Arial"/>
                <w:sz w:val="20"/>
                <w:szCs w:val="20"/>
              </w:rPr>
              <w:t>n Arreola)</w:t>
            </w:r>
            <w:r w:rsidR="00E51CFC">
              <w:rPr>
                <w:rFonts w:cs="Arial"/>
                <w:i/>
                <w:w w:val="90"/>
                <w:sz w:val="16"/>
                <w:szCs w:val="16"/>
              </w:rPr>
              <w:t xml:space="preserve"> USD</w:t>
            </w:r>
          </w:p>
          <w:p w:rsidR="001534DB" w:rsidRDefault="001534DB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Coordinador de Análisis y Proyectos A (</w:t>
            </w:r>
            <w:r w:rsidR="00F941C7">
              <w:rPr>
                <w:rFonts w:cs="Arial"/>
                <w:sz w:val="20"/>
                <w:szCs w:val="20"/>
              </w:rPr>
              <w:t>Miguel Omar Lupercio  Vázquez</w:t>
            </w:r>
            <w:r w:rsidRPr="004D1C02">
              <w:rPr>
                <w:rFonts w:cs="Arial"/>
                <w:sz w:val="20"/>
                <w:szCs w:val="20"/>
              </w:rPr>
              <w:t>)</w:t>
            </w:r>
            <w:r w:rsidR="00E51CFC">
              <w:rPr>
                <w:rFonts w:cs="Arial"/>
                <w:i/>
                <w:w w:val="90"/>
                <w:sz w:val="16"/>
                <w:szCs w:val="16"/>
              </w:rPr>
              <w:t xml:space="preserve"> USD</w:t>
            </w:r>
          </w:p>
          <w:p w:rsidR="00D56F7A" w:rsidRPr="00D56F7A" w:rsidRDefault="00D56F7A" w:rsidP="00D56F7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Coordinador de Proyectos Especiales (María Inés de la Luz Camarena de Obeso)</w:t>
            </w:r>
            <w:r w:rsidR="00E51CFC">
              <w:rPr>
                <w:rFonts w:cs="Arial"/>
                <w:i/>
                <w:w w:val="90"/>
                <w:sz w:val="16"/>
                <w:szCs w:val="16"/>
              </w:rPr>
              <w:t xml:space="preserve"> USD</w:t>
            </w:r>
          </w:p>
        </w:tc>
      </w:tr>
      <w:tr w:rsidR="00836CAC" w:rsidRPr="004D1C02" w:rsidTr="00AD515B">
        <w:trPr>
          <w:trHeight w:val="111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CAC" w:rsidRPr="00E40BC0" w:rsidRDefault="00836CAC" w:rsidP="00E40BC0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Pr="00E40BC0" w:rsidRDefault="00836CAC" w:rsidP="00E40BC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E40BC0">
              <w:rPr>
                <w:rFonts w:ascii="Calibri" w:hAnsi="Calibri"/>
                <w:sz w:val="20"/>
                <w:szCs w:val="20"/>
              </w:rPr>
              <w:t>Porcentaje de conocimiento del SIEEJ por parte de la población de zonas rurales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Default="00836CA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1%</w:t>
            </w: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36CAC" w:rsidRPr="00E40BC0" w:rsidRDefault="00836CAC" w:rsidP="00F420A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</w:p>
        </w:tc>
      </w:tr>
      <w:tr w:rsidR="00836CAC" w:rsidRPr="004D1C02" w:rsidTr="00AD515B">
        <w:trPr>
          <w:trHeight w:val="111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CAC" w:rsidRPr="00E40BC0" w:rsidRDefault="00836CAC" w:rsidP="00E40BC0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Pr="00E40BC0" w:rsidRDefault="00836CAC" w:rsidP="00E40BC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E40BC0">
              <w:rPr>
                <w:rFonts w:ascii="Calibri" w:hAnsi="Calibri"/>
                <w:sz w:val="20"/>
                <w:szCs w:val="20"/>
              </w:rPr>
              <w:t>Porcentaje de participantes que aprobaron la capacitación en cursos sobre búsqueda y aprovechamiento de información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Default="00836CA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80%</w:t>
            </w: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36CAC" w:rsidRPr="00E40BC0" w:rsidRDefault="00836CAC" w:rsidP="00F420A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</w:p>
        </w:tc>
      </w:tr>
      <w:tr w:rsidR="00836CAC" w:rsidRPr="004D1C02" w:rsidTr="00AD515B">
        <w:trPr>
          <w:trHeight w:val="111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CAC" w:rsidRPr="00E40BC0" w:rsidRDefault="00836CAC" w:rsidP="00E40BC0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Pr="00E40BC0" w:rsidRDefault="00836CAC" w:rsidP="00E40BC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E40BC0">
              <w:rPr>
                <w:rFonts w:ascii="Calibri" w:hAnsi="Calibri"/>
                <w:sz w:val="20"/>
                <w:szCs w:val="20"/>
              </w:rPr>
              <w:t>Tasa de variación en la participación en talleres de discusión / deliberación del SIEEJ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Default="00836CA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20%</w:t>
            </w: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36CAC" w:rsidRPr="00E40BC0" w:rsidRDefault="00836CAC" w:rsidP="00F420A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</w:p>
        </w:tc>
      </w:tr>
      <w:tr w:rsidR="00836CAC" w:rsidRPr="004D1C02" w:rsidTr="00AD515B">
        <w:trPr>
          <w:trHeight w:val="111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CAC" w:rsidRPr="00E40BC0" w:rsidRDefault="00836CAC" w:rsidP="00E40BC0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Pr="00E40BC0" w:rsidRDefault="00836CAC" w:rsidP="00E40BC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E40BC0">
              <w:rPr>
                <w:rFonts w:ascii="Calibri" w:hAnsi="Calibri"/>
                <w:sz w:val="20"/>
                <w:szCs w:val="20"/>
              </w:rPr>
              <w:t>Porcentaje de participantes que califican como bueno la organización del evento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Default="00836CA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80%</w:t>
            </w: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36CAC" w:rsidRPr="00E40BC0" w:rsidRDefault="00836CAC" w:rsidP="00F420A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</w:p>
        </w:tc>
      </w:tr>
      <w:tr w:rsidR="00836CAC" w:rsidRPr="004D1C02" w:rsidTr="00AD515B">
        <w:trPr>
          <w:trHeight w:val="111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CAC" w:rsidRPr="00E40BC0" w:rsidRDefault="00836CAC" w:rsidP="00E40BC0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Pr="00E40BC0" w:rsidRDefault="00836CAC" w:rsidP="00E40BC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E40BC0">
              <w:rPr>
                <w:rFonts w:ascii="Calibri" w:hAnsi="Calibri"/>
                <w:sz w:val="20"/>
                <w:szCs w:val="20"/>
              </w:rPr>
              <w:t>Porcentaje de participantes que califican como bueno los contenidos del evento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Default="00836CA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80%</w:t>
            </w: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36CAC" w:rsidRPr="00E40BC0" w:rsidRDefault="00836CAC" w:rsidP="00F420A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</w:p>
        </w:tc>
      </w:tr>
      <w:tr w:rsidR="00836CAC" w:rsidRPr="004D1C02" w:rsidTr="00AD515B">
        <w:trPr>
          <w:trHeight w:val="111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CAC" w:rsidRPr="00E40BC0" w:rsidRDefault="00836CAC" w:rsidP="00E40BC0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Pr="00E40BC0" w:rsidRDefault="00836CAC" w:rsidP="00E40BC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E40BC0">
              <w:rPr>
                <w:rFonts w:ascii="Calibri" w:hAnsi="Calibri"/>
                <w:sz w:val="20"/>
                <w:szCs w:val="20"/>
              </w:rPr>
              <w:t>Porcentaje de participantes que califican como bueno la capacidad de los ponentes del evento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Default="00836CA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80%</w:t>
            </w: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36CAC" w:rsidRPr="00E40BC0" w:rsidRDefault="00836CAC" w:rsidP="00F420A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</w:p>
        </w:tc>
      </w:tr>
      <w:tr w:rsidR="00836CAC" w:rsidRPr="004D1C02" w:rsidTr="00AD515B">
        <w:trPr>
          <w:trHeight w:val="111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CAC" w:rsidRPr="00E40BC0" w:rsidRDefault="00836CAC" w:rsidP="00E40BC0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Pr="00E40BC0" w:rsidRDefault="00836CAC" w:rsidP="00E40BC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E40BC0">
              <w:rPr>
                <w:rFonts w:ascii="Calibri" w:hAnsi="Calibri"/>
                <w:sz w:val="20"/>
                <w:szCs w:val="20"/>
              </w:rPr>
              <w:t>Porcentaje de conocimiento en zonas urbanas de las publicaciones realizadas por el IIEG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Default="00D11F3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0.5</w:t>
            </w:r>
            <w:r w:rsidR="00836CAC">
              <w:rPr>
                <w:rFonts w:ascii="Calibri" w:hAnsi="Calibri"/>
              </w:rPr>
              <w:t>%</w:t>
            </w: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36CAC" w:rsidRPr="00E40BC0" w:rsidRDefault="00836CAC" w:rsidP="00F420A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</w:p>
        </w:tc>
      </w:tr>
      <w:tr w:rsidR="00836CAC" w:rsidRPr="004D1C02" w:rsidTr="00E40BC0">
        <w:trPr>
          <w:trHeight w:val="111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Pr="00E40BC0" w:rsidRDefault="00836CAC" w:rsidP="00E40BC0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Pr="00E40BC0" w:rsidRDefault="00836CAC" w:rsidP="00E40BC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E40BC0">
              <w:rPr>
                <w:rFonts w:ascii="Calibri" w:hAnsi="Calibri"/>
                <w:sz w:val="20"/>
                <w:szCs w:val="20"/>
              </w:rPr>
              <w:t>Porcentaje de conocimiento en zonas rurales de las publicaciones realizadas por el IIEG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Default="00836CA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1%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Pr="00E40BC0" w:rsidRDefault="00836CAC" w:rsidP="00F420A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</w:p>
        </w:tc>
      </w:tr>
    </w:tbl>
    <w:p w:rsidR="00815A0B" w:rsidRDefault="00815A0B"/>
    <w:p w:rsidR="00E40BC0" w:rsidRDefault="00E40BC0"/>
    <w:p w:rsidR="00E40BC0" w:rsidRDefault="00E40BC0"/>
    <w:tbl>
      <w:tblPr>
        <w:tblW w:w="1105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835"/>
        <w:gridCol w:w="992"/>
        <w:gridCol w:w="5103"/>
      </w:tblGrid>
      <w:tr w:rsidR="008241FE" w:rsidRPr="00E40BC0" w:rsidTr="0099368A">
        <w:trPr>
          <w:trHeight w:val="40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41FE" w:rsidRPr="00E40BC0" w:rsidRDefault="008241FE" w:rsidP="00AD515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E40BC0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lastRenderedPageBreak/>
              <w:t>NIVEL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241FE" w:rsidRPr="00E40BC0" w:rsidRDefault="008241FE" w:rsidP="00AD515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E40BC0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INDICADORES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41FE" w:rsidRPr="00E40BC0" w:rsidRDefault="008241FE" w:rsidP="00AD515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E40BC0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RECURSOS HUMANOS</w:t>
            </w:r>
          </w:p>
        </w:tc>
      </w:tr>
      <w:tr w:rsidR="008241FE" w:rsidRPr="00E40BC0" w:rsidTr="0099368A">
        <w:trPr>
          <w:trHeight w:val="79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FE" w:rsidRPr="00E40BC0" w:rsidRDefault="008241FE" w:rsidP="00AD515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41FE" w:rsidRPr="00E40BC0" w:rsidRDefault="008241FE" w:rsidP="00AD515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E40BC0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NOMBRE DEL INDICADOR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41FE" w:rsidRPr="00E40BC0" w:rsidRDefault="008241FE" w:rsidP="00AD515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E40BC0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META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400"/>
            <w:vAlign w:val="center"/>
          </w:tcPr>
          <w:p w:rsidR="008241FE" w:rsidRPr="00E40BC0" w:rsidRDefault="008241FE" w:rsidP="00AD515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  <w:tr w:rsidR="0099368A" w:rsidRPr="001534DB" w:rsidTr="0099368A">
        <w:trPr>
          <w:trHeight w:val="110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68A" w:rsidRPr="00E40BC0" w:rsidRDefault="0099368A" w:rsidP="0099368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E40BC0">
              <w:rPr>
                <w:rFonts w:eastAsia="Times New Roman" w:cs="Arial"/>
                <w:b/>
                <w:sz w:val="20"/>
                <w:szCs w:val="20"/>
                <w:lang w:eastAsia="es-MX"/>
              </w:rPr>
              <w:t xml:space="preserve">COMPONENTE </w:t>
            </w:r>
            <w:r>
              <w:rPr>
                <w:rFonts w:eastAsia="Times New Roman" w:cs="Arial"/>
                <w:b/>
                <w:sz w:val="20"/>
                <w:szCs w:val="20"/>
                <w:lang w:eastAsia="es-MX"/>
              </w:rPr>
              <w:t>4</w:t>
            </w:r>
            <w:r w:rsidRPr="0099368A">
              <w:rPr>
                <w:rFonts w:ascii="Calibri" w:hAnsi="Calibri"/>
                <w:sz w:val="20"/>
                <w:szCs w:val="20"/>
              </w:rPr>
              <w:t>. Soporte jurídico, administrativo, de planificación y rendición de cuentas del IIEG, brindado.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68A" w:rsidRDefault="0099368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Porcentaje de Eficiencia Institucional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68A" w:rsidRDefault="0099368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100%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9368A" w:rsidRPr="004D1C02" w:rsidRDefault="0099368A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Directora de la Unidad Administrativa (Rosa Gabriela García Robles)</w:t>
            </w:r>
            <w:r w:rsidR="00E51CFC">
              <w:rPr>
                <w:rFonts w:cs="Arial"/>
                <w:i/>
                <w:w w:val="90"/>
                <w:sz w:val="16"/>
                <w:szCs w:val="16"/>
              </w:rPr>
              <w:t xml:space="preserve"> UA</w:t>
            </w:r>
          </w:p>
          <w:p w:rsidR="00E51CFC" w:rsidRDefault="00E51CFC" w:rsidP="00E51CF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Coordinadora de Recursos Financieros y Control Presupuestal  (Rosa Cristina Corona Gómez)</w:t>
            </w:r>
            <w:r>
              <w:rPr>
                <w:rFonts w:cs="Arial"/>
                <w:i/>
                <w:w w:val="90"/>
                <w:sz w:val="16"/>
                <w:szCs w:val="16"/>
              </w:rPr>
              <w:t xml:space="preserve"> UA</w:t>
            </w:r>
          </w:p>
          <w:p w:rsidR="00E51CFC" w:rsidRDefault="00E51CFC" w:rsidP="00E51CF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Coordinadora de Recursos Humanos y Cap</w:t>
            </w:r>
            <w:r>
              <w:rPr>
                <w:rFonts w:cs="Arial"/>
                <w:sz w:val="20"/>
                <w:szCs w:val="20"/>
              </w:rPr>
              <w:t>acitación (Bertha Ninemi Espinos</w:t>
            </w:r>
            <w:r w:rsidRPr="004D1C02">
              <w:rPr>
                <w:rFonts w:cs="Arial"/>
                <w:sz w:val="20"/>
                <w:szCs w:val="20"/>
              </w:rPr>
              <w:t>a Valdez)</w:t>
            </w:r>
            <w:r>
              <w:rPr>
                <w:rFonts w:cs="Arial"/>
                <w:i/>
                <w:w w:val="90"/>
                <w:sz w:val="16"/>
                <w:szCs w:val="16"/>
              </w:rPr>
              <w:t xml:space="preserve"> UA</w:t>
            </w:r>
          </w:p>
          <w:p w:rsidR="0099368A" w:rsidRPr="004D1C02" w:rsidRDefault="0099368A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Técnica Especializada (Raquel Robles Bonilla)</w:t>
            </w:r>
            <w:r w:rsidR="00E51CFC">
              <w:rPr>
                <w:rFonts w:cs="Arial"/>
                <w:i/>
                <w:w w:val="90"/>
                <w:sz w:val="16"/>
                <w:szCs w:val="16"/>
              </w:rPr>
              <w:t xml:space="preserve"> UA</w:t>
            </w:r>
          </w:p>
          <w:p w:rsidR="0099368A" w:rsidRDefault="0099368A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Especialista Administrativo A (Roberto Torres Aguilar)</w:t>
            </w:r>
            <w:r w:rsidR="00E51CFC">
              <w:rPr>
                <w:rFonts w:cs="Arial"/>
                <w:i/>
                <w:w w:val="90"/>
                <w:sz w:val="16"/>
                <w:szCs w:val="16"/>
              </w:rPr>
              <w:t xml:space="preserve"> UA</w:t>
            </w:r>
          </w:p>
          <w:p w:rsidR="00E51CFC" w:rsidRPr="004D1C02" w:rsidRDefault="00E51CFC" w:rsidP="00E51CF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Coordinador Administrativo “B” (Javier Mejía Reynoso)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w w:val="90"/>
                <w:sz w:val="16"/>
                <w:szCs w:val="16"/>
              </w:rPr>
              <w:t>UA</w:t>
            </w:r>
          </w:p>
          <w:p w:rsidR="00E51CFC" w:rsidRPr="004D1C02" w:rsidRDefault="00E51CFC" w:rsidP="00E51CF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Especialista Operativo (Enrique Gallegos Castillo)</w:t>
            </w:r>
            <w:r>
              <w:rPr>
                <w:rFonts w:cs="Arial"/>
                <w:i/>
                <w:w w:val="90"/>
                <w:sz w:val="16"/>
                <w:szCs w:val="16"/>
              </w:rPr>
              <w:t xml:space="preserve"> UA</w:t>
            </w:r>
          </w:p>
          <w:p w:rsidR="00E51CFC" w:rsidRPr="004D1C02" w:rsidRDefault="00E51CFC" w:rsidP="00E51CF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 xml:space="preserve">Auxiliar de Logística (Melquiades Gutiérrez Velázquez) </w:t>
            </w:r>
            <w:r>
              <w:rPr>
                <w:rFonts w:cs="Arial"/>
                <w:i/>
                <w:w w:val="90"/>
                <w:sz w:val="16"/>
                <w:szCs w:val="16"/>
              </w:rPr>
              <w:t>UA</w:t>
            </w:r>
          </w:p>
          <w:p w:rsidR="00E51CFC" w:rsidRPr="002F5051" w:rsidRDefault="00E51CFC" w:rsidP="00E51CF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2F5051">
              <w:rPr>
                <w:rFonts w:cs="Arial"/>
                <w:sz w:val="20"/>
                <w:szCs w:val="20"/>
              </w:rPr>
              <w:t>Técnica Especializada (Minerva López Sánchez)</w:t>
            </w:r>
            <w:r>
              <w:rPr>
                <w:rFonts w:cs="Arial"/>
                <w:i/>
                <w:w w:val="90"/>
                <w:sz w:val="16"/>
                <w:szCs w:val="16"/>
              </w:rPr>
              <w:t xml:space="preserve"> UA</w:t>
            </w:r>
          </w:p>
          <w:p w:rsidR="00E51CFC" w:rsidRPr="00905BAB" w:rsidRDefault="00E51CFC" w:rsidP="00E51CF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Coordinador Especializado B (José de Jesús Ochoa Valdovinos)</w:t>
            </w:r>
            <w:r>
              <w:rPr>
                <w:rFonts w:cs="Arial"/>
                <w:i/>
                <w:w w:val="90"/>
                <w:sz w:val="16"/>
                <w:szCs w:val="16"/>
              </w:rPr>
              <w:t xml:space="preserve"> UCS</w:t>
            </w:r>
          </w:p>
          <w:p w:rsidR="0099368A" w:rsidRPr="004D1C02" w:rsidRDefault="0099368A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Director de la Unidad de Asuntos Jurídicos (Ricardo Ramírez Aguilera )</w:t>
            </w:r>
            <w:r w:rsidR="00E51CFC">
              <w:rPr>
                <w:rFonts w:cs="Arial"/>
                <w:i/>
                <w:w w:val="90"/>
                <w:sz w:val="16"/>
                <w:szCs w:val="16"/>
              </w:rPr>
              <w:t xml:space="preserve"> UAJ</w:t>
            </w:r>
          </w:p>
          <w:p w:rsidR="0099368A" w:rsidRPr="004D1C02" w:rsidRDefault="0099368A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Coordinador de convenios, contratos y atención a Órganos de Gobierno (José Raúl Alonso Ramos )</w:t>
            </w:r>
            <w:r w:rsidR="00E51CFC">
              <w:rPr>
                <w:rFonts w:cs="Arial"/>
                <w:i/>
                <w:w w:val="90"/>
                <w:sz w:val="16"/>
                <w:szCs w:val="16"/>
              </w:rPr>
              <w:t xml:space="preserve"> UAJ</w:t>
            </w:r>
          </w:p>
          <w:p w:rsidR="0099368A" w:rsidRPr="004D1C02" w:rsidRDefault="0099368A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Coordinador de Transparencia (Javier Águila Espinoza)</w:t>
            </w:r>
            <w:r w:rsidR="00E51CFC">
              <w:rPr>
                <w:rFonts w:cs="Arial"/>
                <w:i/>
                <w:w w:val="90"/>
                <w:sz w:val="16"/>
                <w:szCs w:val="16"/>
              </w:rPr>
              <w:t xml:space="preserve"> UAJ</w:t>
            </w:r>
          </w:p>
          <w:p w:rsidR="0099368A" w:rsidRPr="004D1C02" w:rsidRDefault="0099368A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Abogado para convenios e instrumentos de transparencia (Luis Daniel Castellanos Moya )</w:t>
            </w:r>
            <w:r w:rsidR="00E51CFC">
              <w:rPr>
                <w:rFonts w:cs="Arial"/>
                <w:i/>
                <w:w w:val="90"/>
                <w:sz w:val="16"/>
                <w:szCs w:val="16"/>
              </w:rPr>
              <w:t xml:space="preserve"> UAJ</w:t>
            </w:r>
          </w:p>
          <w:p w:rsidR="0099368A" w:rsidRPr="004D1C02" w:rsidRDefault="0099368A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Gestora (María Guadalupe Larios</w:t>
            </w:r>
            <w:r w:rsidR="00423DC2">
              <w:rPr>
                <w:rFonts w:cs="Arial"/>
                <w:sz w:val="20"/>
                <w:szCs w:val="20"/>
              </w:rPr>
              <w:t xml:space="preserve"> Carrillo</w:t>
            </w:r>
            <w:r w:rsidRPr="004D1C02">
              <w:rPr>
                <w:rFonts w:cs="Arial"/>
                <w:sz w:val="20"/>
                <w:szCs w:val="20"/>
              </w:rPr>
              <w:t>)</w:t>
            </w:r>
            <w:r w:rsidR="00E51CFC">
              <w:rPr>
                <w:rFonts w:cs="Arial"/>
                <w:i/>
                <w:w w:val="90"/>
                <w:sz w:val="16"/>
                <w:szCs w:val="16"/>
              </w:rPr>
              <w:t xml:space="preserve"> UAJ</w:t>
            </w:r>
          </w:p>
          <w:p w:rsidR="0099368A" w:rsidRPr="004D1C02" w:rsidRDefault="0099368A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Abogado de lo contencioso y gestión administrativa</w:t>
            </w:r>
            <w:r w:rsidR="00423DC2">
              <w:rPr>
                <w:rFonts w:cs="Arial"/>
                <w:sz w:val="20"/>
                <w:szCs w:val="20"/>
              </w:rPr>
              <w:t xml:space="preserve"> (</w:t>
            </w:r>
            <w:r w:rsidR="00423DC2" w:rsidRPr="00423DC2">
              <w:rPr>
                <w:rFonts w:cs="Arial"/>
                <w:sz w:val="20"/>
                <w:szCs w:val="20"/>
                <w:highlight w:val="yellow"/>
              </w:rPr>
              <w:t>Plaza sin presupuesto</w:t>
            </w:r>
            <w:r w:rsidR="00423DC2">
              <w:rPr>
                <w:rFonts w:cs="Arial"/>
                <w:sz w:val="20"/>
                <w:szCs w:val="20"/>
              </w:rPr>
              <w:t>)</w:t>
            </w:r>
            <w:r w:rsidRPr="004D1C02">
              <w:rPr>
                <w:rFonts w:cs="Arial"/>
                <w:sz w:val="20"/>
                <w:szCs w:val="20"/>
              </w:rPr>
              <w:t xml:space="preserve"> </w:t>
            </w:r>
            <w:r w:rsidR="00E51CFC">
              <w:rPr>
                <w:rFonts w:cs="Arial"/>
                <w:i/>
                <w:w w:val="90"/>
                <w:sz w:val="16"/>
                <w:szCs w:val="16"/>
              </w:rPr>
              <w:t>UAJ</w:t>
            </w:r>
          </w:p>
          <w:p w:rsidR="0099368A" w:rsidRPr="004D1C02" w:rsidRDefault="0099368A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Coordinadora de Estadística Sectorial y Promocional (Susana Galindo Zamora)</w:t>
            </w:r>
            <w:r w:rsidR="00E51CFC">
              <w:rPr>
                <w:rFonts w:cs="Arial"/>
                <w:i/>
                <w:w w:val="90"/>
                <w:sz w:val="16"/>
                <w:szCs w:val="16"/>
              </w:rPr>
              <w:t xml:space="preserve"> UEF</w:t>
            </w:r>
          </w:p>
          <w:p w:rsidR="0099368A" w:rsidRPr="004D1C02" w:rsidRDefault="0099368A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Asistente técnica (Iris Ariadna Quintero Martínez)</w:t>
            </w:r>
            <w:r w:rsidR="00E51CFC">
              <w:rPr>
                <w:rFonts w:cs="Arial"/>
                <w:i/>
                <w:w w:val="90"/>
                <w:sz w:val="16"/>
                <w:szCs w:val="16"/>
              </w:rPr>
              <w:t xml:space="preserve"> USD</w:t>
            </w:r>
          </w:p>
          <w:p w:rsidR="00E51CFC" w:rsidRDefault="00E51CFC" w:rsidP="00E51CF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Técnico Especializado (</w:t>
            </w:r>
            <w:r w:rsidRPr="00423DC2">
              <w:rPr>
                <w:rFonts w:cs="Arial"/>
                <w:sz w:val="20"/>
                <w:szCs w:val="20"/>
                <w:highlight w:val="yellow"/>
              </w:rPr>
              <w:t>Plaza sin presupuesto</w:t>
            </w:r>
            <w:r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i/>
                <w:w w:val="90"/>
                <w:sz w:val="16"/>
                <w:szCs w:val="16"/>
              </w:rPr>
              <w:t xml:space="preserve"> USD</w:t>
            </w:r>
          </w:p>
          <w:p w:rsidR="0099368A" w:rsidRDefault="0099368A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Técnica Especializada (Sandra Fausto Ortiz)</w:t>
            </w:r>
            <w:r w:rsidR="00E51CFC">
              <w:rPr>
                <w:rFonts w:cs="Arial"/>
                <w:i/>
                <w:w w:val="90"/>
                <w:sz w:val="16"/>
                <w:szCs w:val="16"/>
              </w:rPr>
              <w:t xml:space="preserve"> UCS</w:t>
            </w:r>
          </w:p>
          <w:p w:rsidR="0099368A" w:rsidRPr="004D1C02" w:rsidRDefault="0099368A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Comisario Propietario (José Manuel Padilla Sánchez)</w:t>
            </w:r>
            <w:r w:rsidR="00E51CFC">
              <w:rPr>
                <w:rFonts w:cs="Arial"/>
                <w:i/>
                <w:w w:val="90"/>
                <w:sz w:val="16"/>
                <w:szCs w:val="16"/>
              </w:rPr>
              <w:t xml:space="preserve"> OICV</w:t>
            </w:r>
          </w:p>
          <w:p w:rsidR="0099368A" w:rsidRPr="00370FD3" w:rsidRDefault="0099368A" w:rsidP="00905B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  <w:r w:rsidRPr="004D1C02">
              <w:rPr>
                <w:rFonts w:cs="Arial"/>
                <w:sz w:val="20"/>
                <w:szCs w:val="20"/>
              </w:rPr>
              <w:t>Coordinadora de Análisis de Procesos (Laura Susana Álvarez Barraza)</w:t>
            </w:r>
            <w:r w:rsidR="00E51CFC">
              <w:rPr>
                <w:rFonts w:cs="Arial"/>
                <w:i/>
                <w:w w:val="90"/>
                <w:sz w:val="16"/>
                <w:szCs w:val="16"/>
              </w:rPr>
              <w:t xml:space="preserve"> OICV</w:t>
            </w:r>
          </w:p>
        </w:tc>
      </w:tr>
      <w:tr w:rsidR="0099368A" w:rsidRPr="00E40BC0" w:rsidTr="00AD515B">
        <w:trPr>
          <w:trHeight w:val="111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68A" w:rsidRPr="00E40BC0" w:rsidRDefault="0099368A" w:rsidP="00AD515B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68A" w:rsidRDefault="0099368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Porcentaje de Eficiencia Presupuestal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68A" w:rsidRDefault="0099368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100%</w:t>
            </w: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9368A" w:rsidRPr="00E40BC0" w:rsidRDefault="0099368A" w:rsidP="00AD515B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</w:p>
        </w:tc>
      </w:tr>
      <w:tr w:rsidR="0099368A" w:rsidRPr="00E40BC0" w:rsidTr="00AD515B">
        <w:trPr>
          <w:trHeight w:val="111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68A" w:rsidRPr="00E40BC0" w:rsidRDefault="0099368A" w:rsidP="00AD515B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68A" w:rsidRDefault="0099368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Tiempo promedio de respuesta en convenios o contratos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68A" w:rsidRDefault="0099368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5 días</w:t>
            </w: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9368A" w:rsidRPr="00E40BC0" w:rsidRDefault="0099368A" w:rsidP="00AD515B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</w:p>
        </w:tc>
      </w:tr>
      <w:tr w:rsidR="0099368A" w:rsidRPr="00E40BC0" w:rsidTr="00AD515B">
        <w:trPr>
          <w:trHeight w:val="111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68A" w:rsidRPr="00E40BC0" w:rsidRDefault="0099368A" w:rsidP="00AD515B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68A" w:rsidRDefault="0099368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Tiempo promedio de respuesta a proveedores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68A" w:rsidRDefault="0099368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4 días</w:t>
            </w: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9368A" w:rsidRPr="00E40BC0" w:rsidRDefault="0099368A" w:rsidP="00AD515B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</w:p>
        </w:tc>
      </w:tr>
      <w:tr w:rsidR="0099368A" w:rsidRPr="00E40BC0" w:rsidTr="00AD515B">
        <w:trPr>
          <w:trHeight w:val="111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68A" w:rsidRPr="00E40BC0" w:rsidRDefault="0099368A" w:rsidP="00AD515B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68A" w:rsidRDefault="0099368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Tiempo promedio de pago a proveedores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68A" w:rsidRDefault="0099368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4 días</w:t>
            </w: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9368A" w:rsidRPr="00E40BC0" w:rsidRDefault="0099368A" w:rsidP="00AD515B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</w:p>
        </w:tc>
      </w:tr>
      <w:tr w:rsidR="0099368A" w:rsidRPr="00E40BC0" w:rsidTr="00AD515B">
        <w:trPr>
          <w:trHeight w:val="111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68A" w:rsidRPr="00E40BC0" w:rsidRDefault="0099368A" w:rsidP="00AD515B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68A" w:rsidRDefault="0099368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Porcentaje de efectividad en actos contenciosos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68A" w:rsidRDefault="0099368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100%</w:t>
            </w: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9368A" w:rsidRPr="00E40BC0" w:rsidRDefault="0099368A" w:rsidP="00AD515B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</w:p>
        </w:tc>
      </w:tr>
      <w:tr w:rsidR="0099368A" w:rsidRPr="00E40BC0" w:rsidTr="00AD515B">
        <w:trPr>
          <w:trHeight w:val="111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68A" w:rsidRPr="00E40BC0" w:rsidRDefault="0099368A" w:rsidP="00AD515B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68A" w:rsidRDefault="0099368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Porcentaje de efectividad en auditorías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68A" w:rsidRDefault="0099368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100%</w:t>
            </w: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9368A" w:rsidRPr="00E40BC0" w:rsidRDefault="0099368A" w:rsidP="00AD515B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</w:p>
        </w:tc>
      </w:tr>
      <w:tr w:rsidR="0099368A" w:rsidRPr="00E40BC0" w:rsidTr="0099368A">
        <w:trPr>
          <w:trHeight w:val="111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8A" w:rsidRPr="00E40BC0" w:rsidRDefault="0099368A" w:rsidP="00AD515B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68A" w:rsidRDefault="0099368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Tasa de variación en los resultados de revisión al portal de Transparencia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68A" w:rsidRDefault="0099368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0.9%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68A" w:rsidRPr="00E40BC0" w:rsidRDefault="0099368A" w:rsidP="00AD515B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="Arial"/>
                <w:sz w:val="20"/>
                <w:szCs w:val="20"/>
              </w:rPr>
            </w:pPr>
          </w:p>
        </w:tc>
      </w:tr>
    </w:tbl>
    <w:p w:rsidR="00047DAE" w:rsidRDefault="00047DAE" w:rsidP="0099368A">
      <w:pPr>
        <w:spacing w:after="0" w:line="240" w:lineRule="auto"/>
        <w:rPr>
          <w:rFonts w:cs="Arial"/>
          <w:sz w:val="20"/>
          <w:szCs w:val="20"/>
        </w:rPr>
      </w:pPr>
    </w:p>
    <w:sectPr w:rsidR="00047DAE" w:rsidSect="001244BD">
      <w:headerReference w:type="default" r:id="rId8"/>
      <w:footerReference w:type="default" r:id="rId9"/>
      <w:pgSz w:w="12240" w:h="15840"/>
      <w:pgMar w:top="1417" w:right="568" w:bottom="1417" w:left="1560" w:header="708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A55" w:rsidRDefault="00CA4A55" w:rsidP="00F72006">
      <w:pPr>
        <w:spacing w:after="0" w:line="240" w:lineRule="auto"/>
      </w:pPr>
      <w:r>
        <w:separator/>
      </w:r>
    </w:p>
  </w:endnote>
  <w:endnote w:type="continuationSeparator" w:id="0">
    <w:p w:rsidR="00CA4A55" w:rsidRDefault="00CA4A55" w:rsidP="00F7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3B8" w:rsidRDefault="004C5FDC" w:rsidP="001E735F">
    <w:pPr>
      <w:pStyle w:val="Piedepgina"/>
      <w:jc w:val="right"/>
    </w:pPr>
    <w:r>
      <w:t xml:space="preserve">Enero, </w:t>
    </w:r>
    <w:r w:rsidR="00E013B8">
      <w:t>201</w:t>
    </w:r>
    <w: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A55" w:rsidRDefault="00CA4A55" w:rsidP="00F72006">
      <w:pPr>
        <w:spacing w:after="0" w:line="240" w:lineRule="auto"/>
      </w:pPr>
      <w:r>
        <w:separator/>
      </w:r>
    </w:p>
  </w:footnote>
  <w:footnote w:type="continuationSeparator" w:id="0">
    <w:p w:rsidR="00CA4A55" w:rsidRDefault="00CA4A55" w:rsidP="00F72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3B8" w:rsidRDefault="00E013B8" w:rsidP="001E735F">
    <w:pPr>
      <w:pStyle w:val="Encabezado"/>
      <w:jc w:val="center"/>
      <w:rPr>
        <w:sz w:val="28"/>
      </w:rPr>
    </w:pPr>
    <w:r w:rsidRPr="001E735F">
      <w:rPr>
        <w:sz w:val="28"/>
      </w:rPr>
      <w:t xml:space="preserve">DISTRIBUCIÓN </w:t>
    </w:r>
    <w:r>
      <w:rPr>
        <w:sz w:val="28"/>
      </w:rPr>
      <w:t xml:space="preserve">PROGRAMÁTICA </w:t>
    </w:r>
    <w:r w:rsidRPr="001E735F">
      <w:rPr>
        <w:sz w:val="28"/>
      </w:rPr>
      <w:t xml:space="preserve">DE LOS RECURSOS HUMANOS </w:t>
    </w:r>
  </w:p>
  <w:p w:rsidR="00E013B8" w:rsidRPr="001E735F" w:rsidRDefault="00E013B8" w:rsidP="001E735F">
    <w:pPr>
      <w:pStyle w:val="Encabezado"/>
      <w:jc w:val="center"/>
      <w:rPr>
        <w:sz w:val="28"/>
      </w:rPr>
    </w:pPr>
    <w:r w:rsidRPr="001E735F">
      <w:rPr>
        <w:sz w:val="28"/>
      </w:rPr>
      <w:t>INSTITUTO DE INFORMACIÓN ESTADÍSTICA Y GEOGRÁFICA DEL ESTADO DE JALISCO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6D09"/>
    <w:multiLevelType w:val="hybridMultilevel"/>
    <w:tmpl w:val="A0489C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E6357"/>
    <w:multiLevelType w:val="multilevel"/>
    <w:tmpl w:val="B4828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4805801"/>
    <w:multiLevelType w:val="hybridMultilevel"/>
    <w:tmpl w:val="3AC4044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D3FE1"/>
    <w:multiLevelType w:val="hybridMultilevel"/>
    <w:tmpl w:val="A0489C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A5025"/>
    <w:multiLevelType w:val="hybridMultilevel"/>
    <w:tmpl w:val="F9222B1C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A4F66"/>
    <w:multiLevelType w:val="hybridMultilevel"/>
    <w:tmpl w:val="624A29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849DB"/>
    <w:multiLevelType w:val="hybridMultilevel"/>
    <w:tmpl w:val="3AC4044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09"/>
    <w:rsid w:val="0000102B"/>
    <w:rsid w:val="0001227A"/>
    <w:rsid w:val="00023893"/>
    <w:rsid w:val="00024811"/>
    <w:rsid w:val="00027351"/>
    <w:rsid w:val="00042DA8"/>
    <w:rsid w:val="00047DAE"/>
    <w:rsid w:val="00051041"/>
    <w:rsid w:val="00053FCC"/>
    <w:rsid w:val="000561EE"/>
    <w:rsid w:val="00060D19"/>
    <w:rsid w:val="000806E9"/>
    <w:rsid w:val="00081E6E"/>
    <w:rsid w:val="0008232A"/>
    <w:rsid w:val="00085F10"/>
    <w:rsid w:val="00091A44"/>
    <w:rsid w:val="000A2025"/>
    <w:rsid w:val="000A26C8"/>
    <w:rsid w:val="000A7B06"/>
    <w:rsid w:val="000B3EE8"/>
    <w:rsid w:val="000D7B49"/>
    <w:rsid w:val="000F5FE3"/>
    <w:rsid w:val="001078B7"/>
    <w:rsid w:val="001121A8"/>
    <w:rsid w:val="00116073"/>
    <w:rsid w:val="00120E36"/>
    <w:rsid w:val="001244BD"/>
    <w:rsid w:val="00124C78"/>
    <w:rsid w:val="0013635E"/>
    <w:rsid w:val="00146856"/>
    <w:rsid w:val="00150F07"/>
    <w:rsid w:val="001534DB"/>
    <w:rsid w:val="00157A6C"/>
    <w:rsid w:val="00162DA1"/>
    <w:rsid w:val="00167451"/>
    <w:rsid w:val="00167B7A"/>
    <w:rsid w:val="001714B7"/>
    <w:rsid w:val="00171D71"/>
    <w:rsid w:val="00173940"/>
    <w:rsid w:val="00175510"/>
    <w:rsid w:val="0018446D"/>
    <w:rsid w:val="00194BA0"/>
    <w:rsid w:val="001A0321"/>
    <w:rsid w:val="001B253D"/>
    <w:rsid w:val="001B3EEE"/>
    <w:rsid w:val="001B430A"/>
    <w:rsid w:val="001C5B01"/>
    <w:rsid w:val="001D0F2B"/>
    <w:rsid w:val="001D444D"/>
    <w:rsid w:val="001E14E3"/>
    <w:rsid w:val="001E4658"/>
    <w:rsid w:val="001E735F"/>
    <w:rsid w:val="001F41C2"/>
    <w:rsid w:val="00204156"/>
    <w:rsid w:val="00206781"/>
    <w:rsid w:val="0020698B"/>
    <w:rsid w:val="00211C98"/>
    <w:rsid w:val="00221DB0"/>
    <w:rsid w:val="00234C9E"/>
    <w:rsid w:val="00250E5E"/>
    <w:rsid w:val="00263F35"/>
    <w:rsid w:val="002804B8"/>
    <w:rsid w:val="00285D87"/>
    <w:rsid w:val="00285EB4"/>
    <w:rsid w:val="002871F3"/>
    <w:rsid w:val="00290F39"/>
    <w:rsid w:val="0029290F"/>
    <w:rsid w:val="00294DA7"/>
    <w:rsid w:val="00297E70"/>
    <w:rsid w:val="002A6116"/>
    <w:rsid w:val="002A7FB1"/>
    <w:rsid w:val="002B05AF"/>
    <w:rsid w:val="002B06F3"/>
    <w:rsid w:val="002B3379"/>
    <w:rsid w:val="002C2458"/>
    <w:rsid w:val="002E2230"/>
    <w:rsid w:val="002F15F8"/>
    <w:rsid w:val="002F5051"/>
    <w:rsid w:val="00302424"/>
    <w:rsid w:val="003059FB"/>
    <w:rsid w:val="003102B7"/>
    <w:rsid w:val="00312CDA"/>
    <w:rsid w:val="003219DB"/>
    <w:rsid w:val="00325107"/>
    <w:rsid w:val="00332658"/>
    <w:rsid w:val="003450B7"/>
    <w:rsid w:val="00365DED"/>
    <w:rsid w:val="00370911"/>
    <w:rsid w:val="00370FD3"/>
    <w:rsid w:val="003738D0"/>
    <w:rsid w:val="00386CF2"/>
    <w:rsid w:val="0038714A"/>
    <w:rsid w:val="0039546C"/>
    <w:rsid w:val="003979E8"/>
    <w:rsid w:val="003A09C2"/>
    <w:rsid w:val="003A3297"/>
    <w:rsid w:val="003A3C20"/>
    <w:rsid w:val="003A4662"/>
    <w:rsid w:val="003B10AC"/>
    <w:rsid w:val="003B2609"/>
    <w:rsid w:val="003C1EF6"/>
    <w:rsid w:val="003C44B8"/>
    <w:rsid w:val="003D22B6"/>
    <w:rsid w:val="003E4C4B"/>
    <w:rsid w:val="003F4706"/>
    <w:rsid w:val="003F5E74"/>
    <w:rsid w:val="003F69E3"/>
    <w:rsid w:val="00411371"/>
    <w:rsid w:val="00417301"/>
    <w:rsid w:val="00423DC2"/>
    <w:rsid w:val="004314BE"/>
    <w:rsid w:val="00435B6C"/>
    <w:rsid w:val="00440FB3"/>
    <w:rsid w:val="00454B5E"/>
    <w:rsid w:val="00455C88"/>
    <w:rsid w:val="004573CA"/>
    <w:rsid w:val="0047068D"/>
    <w:rsid w:val="00476E77"/>
    <w:rsid w:val="00480088"/>
    <w:rsid w:val="00490BDF"/>
    <w:rsid w:val="00490F03"/>
    <w:rsid w:val="004941C1"/>
    <w:rsid w:val="004967FC"/>
    <w:rsid w:val="004A301E"/>
    <w:rsid w:val="004A312D"/>
    <w:rsid w:val="004B0EA7"/>
    <w:rsid w:val="004B2D18"/>
    <w:rsid w:val="004B3B80"/>
    <w:rsid w:val="004B3B9D"/>
    <w:rsid w:val="004B45CF"/>
    <w:rsid w:val="004C5FDC"/>
    <w:rsid w:val="004C770B"/>
    <w:rsid w:val="004D1C02"/>
    <w:rsid w:val="004E5140"/>
    <w:rsid w:val="004F223A"/>
    <w:rsid w:val="00500216"/>
    <w:rsid w:val="00503D09"/>
    <w:rsid w:val="00505EA9"/>
    <w:rsid w:val="0051250B"/>
    <w:rsid w:val="0051292C"/>
    <w:rsid w:val="005130C0"/>
    <w:rsid w:val="00526493"/>
    <w:rsid w:val="0052745F"/>
    <w:rsid w:val="00530F91"/>
    <w:rsid w:val="0054160E"/>
    <w:rsid w:val="0054271F"/>
    <w:rsid w:val="00546F11"/>
    <w:rsid w:val="00555CF7"/>
    <w:rsid w:val="00557159"/>
    <w:rsid w:val="00557E4D"/>
    <w:rsid w:val="0056081C"/>
    <w:rsid w:val="00563CF3"/>
    <w:rsid w:val="00570ABC"/>
    <w:rsid w:val="00584433"/>
    <w:rsid w:val="0058673D"/>
    <w:rsid w:val="005915A2"/>
    <w:rsid w:val="00595179"/>
    <w:rsid w:val="005A6B7C"/>
    <w:rsid w:val="005B0051"/>
    <w:rsid w:val="005B1963"/>
    <w:rsid w:val="005C44A2"/>
    <w:rsid w:val="005C48AE"/>
    <w:rsid w:val="005C52D3"/>
    <w:rsid w:val="005D026C"/>
    <w:rsid w:val="005D4070"/>
    <w:rsid w:val="005D5032"/>
    <w:rsid w:val="005E00F7"/>
    <w:rsid w:val="00603073"/>
    <w:rsid w:val="00604496"/>
    <w:rsid w:val="00605453"/>
    <w:rsid w:val="00616EAF"/>
    <w:rsid w:val="00617783"/>
    <w:rsid w:val="006215E4"/>
    <w:rsid w:val="0063299C"/>
    <w:rsid w:val="00633CFD"/>
    <w:rsid w:val="00645106"/>
    <w:rsid w:val="006469B8"/>
    <w:rsid w:val="00663ADE"/>
    <w:rsid w:val="00665461"/>
    <w:rsid w:val="00670497"/>
    <w:rsid w:val="00672C32"/>
    <w:rsid w:val="006733B9"/>
    <w:rsid w:val="0067605D"/>
    <w:rsid w:val="006837EF"/>
    <w:rsid w:val="00692B62"/>
    <w:rsid w:val="00695D63"/>
    <w:rsid w:val="006A14AA"/>
    <w:rsid w:val="006A2B78"/>
    <w:rsid w:val="006A3BF2"/>
    <w:rsid w:val="006A48AF"/>
    <w:rsid w:val="006A69D1"/>
    <w:rsid w:val="006A71D7"/>
    <w:rsid w:val="006A73E9"/>
    <w:rsid w:val="006B0020"/>
    <w:rsid w:val="006B0314"/>
    <w:rsid w:val="006C22E2"/>
    <w:rsid w:val="006C3EB4"/>
    <w:rsid w:val="006C6538"/>
    <w:rsid w:val="006C6CAC"/>
    <w:rsid w:val="006C7175"/>
    <w:rsid w:val="006D5283"/>
    <w:rsid w:val="006E17FE"/>
    <w:rsid w:val="006E2859"/>
    <w:rsid w:val="006E7AA2"/>
    <w:rsid w:val="006F6413"/>
    <w:rsid w:val="00703627"/>
    <w:rsid w:val="00705755"/>
    <w:rsid w:val="00706294"/>
    <w:rsid w:val="007145D7"/>
    <w:rsid w:val="00716252"/>
    <w:rsid w:val="00716405"/>
    <w:rsid w:val="00723610"/>
    <w:rsid w:val="00734A48"/>
    <w:rsid w:val="007419FE"/>
    <w:rsid w:val="0075085C"/>
    <w:rsid w:val="007519EB"/>
    <w:rsid w:val="00753410"/>
    <w:rsid w:val="00754516"/>
    <w:rsid w:val="00755730"/>
    <w:rsid w:val="00757B96"/>
    <w:rsid w:val="007705AD"/>
    <w:rsid w:val="0077558C"/>
    <w:rsid w:val="00777E3B"/>
    <w:rsid w:val="007806B7"/>
    <w:rsid w:val="00781DB6"/>
    <w:rsid w:val="007835DC"/>
    <w:rsid w:val="00784871"/>
    <w:rsid w:val="007914EB"/>
    <w:rsid w:val="007920C9"/>
    <w:rsid w:val="007923BD"/>
    <w:rsid w:val="007927A0"/>
    <w:rsid w:val="007A1B08"/>
    <w:rsid w:val="007A355C"/>
    <w:rsid w:val="007B67FF"/>
    <w:rsid w:val="007B77C0"/>
    <w:rsid w:val="007C4089"/>
    <w:rsid w:val="007C49AD"/>
    <w:rsid w:val="007D3311"/>
    <w:rsid w:val="007D5E19"/>
    <w:rsid w:val="007D7B16"/>
    <w:rsid w:val="007E7FED"/>
    <w:rsid w:val="007F1D3F"/>
    <w:rsid w:val="007F2C24"/>
    <w:rsid w:val="007F419E"/>
    <w:rsid w:val="007F7ACC"/>
    <w:rsid w:val="00800754"/>
    <w:rsid w:val="00800D2E"/>
    <w:rsid w:val="00810FD2"/>
    <w:rsid w:val="008132F5"/>
    <w:rsid w:val="008136B6"/>
    <w:rsid w:val="00815A0B"/>
    <w:rsid w:val="0081675E"/>
    <w:rsid w:val="00820FCA"/>
    <w:rsid w:val="008227CA"/>
    <w:rsid w:val="008241FE"/>
    <w:rsid w:val="00832DA9"/>
    <w:rsid w:val="00833BF5"/>
    <w:rsid w:val="00835BD0"/>
    <w:rsid w:val="00836CAC"/>
    <w:rsid w:val="00837F1A"/>
    <w:rsid w:val="00845CC2"/>
    <w:rsid w:val="0084687F"/>
    <w:rsid w:val="00871BD6"/>
    <w:rsid w:val="00872EE3"/>
    <w:rsid w:val="00873D9B"/>
    <w:rsid w:val="00873ECD"/>
    <w:rsid w:val="008808C7"/>
    <w:rsid w:val="0088343E"/>
    <w:rsid w:val="0089547D"/>
    <w:rsid w:val="008A2C88"/>
    <w:rsid w:val="008A5A1C"/>
    <w:rsid w:val="008A652D"/>
    <w:rsid w:val="008A7F8D"/>
    <w:rsid w:val="008B6836"/>
    <w:rsid w:val="008D01DC"/>
    <w:rsid w:val="008D28D0"/>
    <w:rsid w:val="008D6A26"/>
    <w:rsid w:val="008D7112"/>
    <w:rsid w:val="008E0632"/>
    <w:rsid w:val="008E120E"/>
    <w:rsid w:val="008F263B"/>
    <w:rsid w:val="008F7716"/>
    <w:rsid w:val="00905BAB"/>
    <w:rsid w:val="0091200C"/>
    <w:rsid w:val="00915D14"/>
    <w:rsid w:val="009167C6"/>
    <w:rsid w:val="00924F40"/>
    <w:rsid w:val="00931D76"/>
    <w:rsid w:val="00935EB1"/>
    <w:rsid w:val="00940470"/>
    <w:rsid w:val="00953A7D"/>
    <w:rsid w:val="00954B88"/>
    <w:rsid w:val="00966B80"/>
    <w:rsid w:val="00986211"/>
    <w:rsid w:val="00986734"/>
    <w:rsid w:val="00987B93"/>
    <w:rsid w:val="00992226"/>
    <w:rsid w:val="0099368A"/>
    <w:rsid w:val="009A0F72"/>
    <w:rsid w:val="009A5789"/>
    <w:rsid w:val="009A68EF"/>
    <w:rsid w:val="009B0028"/>
    <w:rsid w:val="009B3FCD"/>
    <w:rsid w:val="009B5951"/>
    <w:rsid w:val="009B5F1F"/>
    <w:rsid w:val="009B5F88"/>
    <w:rsid w:val="009B6EE3"/>
    <w:rsid w:val="009C29E7"/>
    <w:rsid w:val="009C4B49"/>
    <w:rsid w:val="009D09DD"/>
    <w:rsid w:val="009D1E4E"/>
    <w:rsid w:val="009E2E89"/>
    <w:rsid w:val="009E5B86"/>
    <w:rsid w:val="009F6589"/>
    <w:rsid w:val="009F728F"/>
    <w:rsid w:val="00A042D9"/>
    <w:rsid w:val="00A05AD0"/>
    <w:rsid w:val="00A2073E"/>
    <w:rsid w:val="00A2208B"/>
    <w:rsid w:val="00A300FB"/>
    <w:rsid w:val="00A35A78"/>
    <w:rsid w:val="00A41337"/>
    <w:rsid w:val="00A436CE"/>
    <w:rsid w:val="00A45B41"/>
    <w:rsid w:val="00A50D21"/>
    <w:rsid w:val="00A514E6"/>
    <w:rsid w:val="00A52F8A"/>
    <w:rsid w:val="00A5780F"/>
    <w:rsid w:val="00A63C24"/>
    <w:rsid w:val="00A63EAB"/>
    <w:rsid w:val="00A83F05"/>
    <w:rsid w:val="00A9474E"/>
    <w:rsid w:val="00AA19A0"/>
    <w:rsid w:val="00AB17E2"/>
    <w:rsid w:val="00AB3A3C"/>
    <w:rsid w:val="00AB50D7"/>
    <w:rsid w:val="00AC1772"/>
    <w:rsid w:val="00AC5C02"/>
    <w:rsid w:val="00AD2082"/>
    <w:rsid w:val="00AE368C"/>
    <w:rsid w:val="00AF11EA"/>
    <w:rsid w:val="00AF4274"/>
    <w:rsid w:val="00AF72B7"/>
    <w:rsid w:val="00AF789D"/>
    <w:rsid w:val="00B03CA1"/>
    <w:rsid w:val="00B1452C"/>
    <w:rsid w:val="00B14B20"/>
    <w:rsid w:val="00B23FF6"/>
    <w:rsid w:val="00B23FFF"/>
    <w:rsid w:val="00B33CE2"/>
    <w:rsid w:val="00B36302"/>
    <w:rsid w:val="00B3714E"/>
    <w:rsid w:val="00B434E3"/>
    <w:rsid w:val="00B50464"/>
    <w:rsid w:val="00B60451"/>
    <w:rsid w:val="00B60C7A"/>
    <w:rsid w:val="00B6203F"/>
    <w:rsid w:val="00B6665F"/>
    <w:rsid w:val="00B73604"/>
    <w:rsid w:val="00B80415"/>
    <w:rsid w:val="00B82174"/>
    <w:rsid w:val="00B835D1"/>
    <w:rsid w:val="00B87EDB"/>
    <w:rsid w:val="00B96C3C"/>
    <w:rsid w:val="00BA149D"/>
    <w:rsid w:val="00BA15E7"/>
    <w:rsid w:val="00BA34DC"/>
    <w:rsid w:val="00BA45A8"/>
    <w:rsid w:val="00BA4808"/>
    <w:rsid w:val="00BB3FD1"/>
    <w:rsid w:val="00BC147D"/>
    <w:rsid w:val="00BC5F0A"/>
    <w:rsid w:val="00BD5D39"/>
    <w:rsid w:val="00BE0E89"/>
    <w:rsid w:val="00BE2187"/>
    <w:rsid w:val="00BE5E30"/>
    <w:rsid w:val="00BF2638"/>
    <w:rsid w:val="00BF40DB"/>
    <w:rsid w:val="00C054B2"/>
    <w:rsid w:val="00C056F4"/>
    <w:rsid w:val="00C136D5"/>
    <w:rsid w:val="00C227C2"/>
    <w:rsid w:val="00C22B80"/>
    <w:rsid w:val="00C26929"/>
    <w:rsid w:val="00C277D3"/>
    <w:rsid w:val="00C30725"/>
    <w:rsid w:val="00C31AC8"/>
    <w:rsid w:val="00C332FA"/>
    <w:rsid w:val="00C526CA"/>
    <w:rsid w:val="00C678A5"/>
    <w:rsid w:val="00C731FD"/>
    <w:rsid w:val="00C870FA"/>
    <w:rsid w:val="00C9371B"/>
    <w:rsid w:val="00C95249"/>
    <w:rsid w:val="00CA0B54"/>
    <w:rsid w:val="00CA21BE"/>
    <w:rsid w:val="00CA35C3"/>
    <w:rsid w:val="00CA4A55"/>
    <w:rsid w:val="00CA771C"/>
    <w:rsid w:val="00CB0DD7"/>
    <w:rsid w:val="00CB7DCB"/>
    <w:rsid w:val="00CD7A27"/>
    <w:rsid w:val="00D011F5"/>
    <w:rsid w:val="00D0414E"/>
    <w:rsid w:val="00D055E9"/>
    <w:rsid w:val="00D11F35"/>
    <w:rsid w:val="00D20F61"/>
    <w:rsid w:val="00D40E26"/>
    <w:rsid w:val="00D56F7A"/>
    <w:rsid w:val="00D67B9F"/>
    <w:rsid w:val="00D73B5E"/>
    <w:rsid w:val="00D752B3"/>
    <w:rsid w:val="00D84A1F"/>
    <w:rsid w:val="00D84BF2"/>
    <w:rsid w:val="00D857CD"/>
    <w:rsid w:val="00D928D6"/>
    <w:rsid w:val="00D94886"/>
    <w:rsid w:val="00D9519E"/>
    <w:rsid w:val="00DA0208"/>
    <w:rsid w:val="00DA17D4"/>
    <w:rsid w:val="00DA4755"/>
    <w:rsid w:val="00DC0083"/>
    <w:rsid w:val="00DC300C"/>
    <w:rsid w:val="00DC412E"/>
    <w:rsid w:val="00DC45BF"/>
    <w:rsid w:val="00DC5F84"/>
    <w:rsid w:val="00DD083C"/>
    <w:rsid w:val="00DD3D76"/>
    <w:rsid w:val="00DD7222"/>
    <w:rsid w:val="00DF52EC"/>
    <w:rsid w:val="00E013B8"/>
    <w:rsid w:val="00E03763"/>
    <w:rsid w:val="00E13160"/>
    <w:rsid w:val="00E17A46"/>
    <w:rsid w:val="00E26924"/>
    <w:rsid w:val="00E31456"/>
    <w:rsid w:val="00E31FF5"/>
    <w:rsid w:val="00E34F86"/>
    <w:rsid w:val="00E3523E"/>
    <w:rsid w:val="00E37504"/>
    <w:rsid w:val="00E37A4C"/>
    <w:rsid w:val="00E40BC0"/>
    <w:rsid w:val="00E47416"/>
    <w:rsid w:val="00E51CFC"/>
    <w:rsid w:val="00E53168"/>
    <w:rsid w:val="00E60B88"/>
    <w:rsid w:val="00E61532"/>
    <w:rsid w:val="00E727F1"/>
    <w:rsid w:val="00E83F78"/>
    <w:rsid w:val="00EA192C"/>
    <w:rsid w:val="00EB1126"/>
    <w:rsid w:val="00EC2FB7"/>
    <w:rsid w:val="00ED0025"/>
    <w:rsid w:val="00ED1B4B"/>
    <w:rsid w:val="00ED5EF4"/>
    <w:rsid w:val="00ED7007"/>
    <w:rsid w:val="00EE383B"/>
    <w:rsid w:val="00EE38E0"/>
    <w:rsid w:val="00EE6E3E"/>
    <w:rsid w:val="00EE7F48"/>
    <w:rsid w:val="00F10696"/>
    <w:rsid w:val="00F1083D"/>
    <w:rsid w:val="00F17EE7"/>
    <w:rsid w:val="00F320E8"/>
    <w:rsid w:val="00F40507"/>
    <w:rsid w:val="00F416CE"/>
    <w:rsid w:val="00F420AD"/>
    <w:rsid w:val="00F447CA"/>
    <w:rsid w:val="00F50889"/>
    <w:rsid w:val="00F51616"/>
    <w:rsid w:val="00F547F9"/>
    <w:rsid w:val="00F675E0"/>
    <w:rsid w:val="00F7168C"/>
    <w:rsid w:val="00F72006"/>
    <w:rsid w:val="00F73014"/>
    <w:rsid w:val="00F7792E"/>
    <w:rsid w:val="00F8728C"/>
    <w:rsid w:val="00F941C7"/>
    <w:rsid w:val="00FA2B9A"/>
    <w:rsid w:val="00FA3C64"/>
    <w:rsid w:val="00FA4F82"/>
    <w:rsid w:val="00FA7CB0"/>
    <w:rsid w:val="00FD0C8B"/>
    <w:rsid w:val="00FD2FE1"/>
    <w:rsid w:val="00FD3C16"/>
    <w:rsid w:val="00FE114C"/>
    <w:rsid w:val="00FE36A4"/>
    <w:rsid w:val="00FE55CE"/>
    <w:rsid w:val="00FF0EAC"/>
    <w:rsid w:val="00FF178C"/>
    <w:rsid w:val="00FF49E4"/>
    <w:rsid w:val="00FF5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41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720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2006"/>
  </w:style>
  <w:style w:type="paragraph" w:styleId="Piedepgina">
    <w:name w:val="footer"/>
    <w:basedOn w:val="Normal"/>
    <w:link w:val="PiedepginaCar"/>
    <w:uiPriority w:val="99"/>
    <w:unhideWhenUsed/>
    <w:rsid w:val="00F720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006"/>
  </w:style>
  <w:style w:type="table" w:customStyle="1" w:styleId="Tablaconcuadrcula1">
    <w:name w:val="Tabla con cuadrícula1"/>
    <w:basedOn w:val="Tablanormal"/>
    <w:next w:val="Tablaconcuadrcula"/>
    <w:uiPriority w:val="59"/>
    <w:rsid w:val="00FE5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37F1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B19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196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196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19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1963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1755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41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720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2006"/>
  </w:style>
  <w:style w:type="paragraph" w:styleId="Piedepgina">
    <w:name w:val="footer"/>
    <w:basedOn w:val="Normal"/>
    <w:link w:val="PiedepginaCar"/>
    <w:uiPriority w:val="99"/>
    <w:unhideWhenUsed/>
    <w:rsid w:val="00F720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006"/>
  </w:style>
  <w:style w:type="table" w:customStyle="1" w:styleId="Tablaconcuadrcula1">
    <w:name w:val="Tabla con cuadrícula1"/>
    <w:basedOn w:val="Tablanormal"/>
    <w:next w:val="Tablaconcuadrcula"/>
    <w:uiPriority w:val="59"/>
    <w:rsid w:val="00FE5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37F1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B19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196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196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19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1963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175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1608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Secretaría de Finanzas</Company>
  <LinksUpToDate>false</LinksUpToDate>
  <CharactersWithSpaces>10434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Gpe Cid Escobedo</dc:creator>
  <cp:lastModifiedBy>Sergio López Arcinienga</cp:lastModifiedBy>
  <cp:revision>2</cp:revision>
  <cp:lastPrinted>2015-08-13T15:11:00Z</cp:lastPrinted>
  <dcterms:created xsi:type="dcterms:W3CDTF">2016-01-25T15:50:00Z</dcterms:created>
  <dcterms:modified xsi:type="dcterms:W3CDTF">2016-01-25T15:50:00Z</dcterms:modified>
</cp:coreProperties>
</file>