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F" w:rsidRPr="00DC678F" w:rsidRDefault="00DC678F" w:rsidP="00DC678F">
      <w:pPr>
        <w:keepNext/>
        <w:keepLines/>
        <w:spacing w:before="480" w:after="0"/>
        <w:jc w:val="right"/>
        <w:outlineLvl w:val="0"/>
        <w:rPr>
          <w:rFonts w:ascii="Arial" w:eastAsia="MS Mincho" w:hAnsi="Arial" w:cs="Arial"/>
          <w:b/>
          <w:bCs/>
          <w:color w:val="365F91"/>
          <w:sz w:val="24"/>
          <w:szCs w:val="24"/>
          <w:lang w:val="es-ES_tradnl"/>
        </w:rPr>
      </w:pPr>
      <w:r w:rsidRPr="00DC678F">
        <w:rPr>
          <w:rFonts w:ascii="Arial" w:eastAsia="MS Mincho" w:hAnsi="Arial" w:cs="Arial"/>
          <w:b/>
          <w:bCs/>
          <w:sz w:val="24"/>
          <w:szCs w:val="24"/>
          <w:lang w:val="es-ES_tradnl"/>
        </w:rPr>
        <w:t>Oficio: IIEG Jalisco</w:t>
      </w:r>
      <w:r w:rsidRPr="00EC45A6">
        <w:rPr>
          <w:rFonts w:ascii="Arial" w:eastAsia="MS Mincho" w:hAnsi="Arial" w:cs="Arial"/>
          <w:b/>
          <w:bCs/>
          <w:sz w:val="24"/>
          <w:szCs w:val="24"/>
          <w:lang w:val="es-ES_tradnl"/>
        </w:rPr>
        <w:t>/</w:t>
      </w:r>
      <w:r w:rsidR="00EC45A6" w:rsidRPr="00EC45A6">
        <w:rPr>
          <w:rFonts w:ascii="Arial" w:eastAsia="MS Mincho" w:hAnsi="Arial" w:cs="Arial"/>
          <w:b/>
          <w:bCs/>
          <w:sz w:val="24"/>
          <w:szCs w:val="24"/>
          <w:lang w:val="es-ES_tradnl"/>
        </w:rPr>
        <w:t>209</w:t>
      </w:r>
      <w:r w:rsidRPr="00EC45A6">
        <w:rPr>
          <w:rFonts w:ascii="Arial" w:eastAsia="MS Mincho" w:hAnsi="Arial" w:cs="Arial"/>
          <w:b/>
          <w:bCs/>
          <w:sz w:val="24"/>
          <w:szCs w:val="24"/>
          <w:lang w:val="es-ES_tradnl"/>
        </w:rPr>
        <w:t>/2015</w:t>
      </w:r>
    </w:p>
    <w:p w:rsidR="00DC678F" w:rsidRPr="00DC678F" w:rsidRDefault="00DC678F" w:rsidP="00DC678F">
      <w:pPr>
        <w:spacing w:after="0" w:line="240" w:lineRule="auto"/>
        <w:jc w:val="both"/>
        <w:rPr>
          <w:rFonts w:ascii="Arial" w:eastAsia="Cambria" w:hAnsi="Arial" w:cs="Arial"/>
          <w:b/>
        </w:rPr>
      </w:pPr>
    </w:p>
    <w:p w:rsidR="00DC678F" w:rsidRPr="00DC678F" w:rsidRDefault="00DC678F" w:rsidP="00DC678F">
      <w:pPr>
        <w:spacing w:after="0" w:line="240" w:lineRule="auto"/>
        <w:jc w:val="center"/>
        <w:rPr>
          <w:rFonts w:ascii="Arial" w:eastAsia="Cambria" w:hAnsi="Arial" w:cs="Arial"/>
          <w:b/>
          <w:u w:val="single"/>
        </w:rPr>
      </w:pPr>
      <w:r w:rsidRPr="00DC678F">
        <w:rPr>
          <w:rFonts w:ascii="Arial" w:eastAsia="Cambria" w:hAnsi="Arial" w:cs="Arial"/>
          <w:b/>
          <w:u w:val="single"/>
        </w:rPr>
        <w:t xml:space="preserve">Convocatoria a la </w:t>
      </w:r>
      <w:r>
        <w:rPr>
          <w:rFonts w:ascii="Arial" w:eastAsia="Cambria" w:hAnsi="Arial" w:cs="Arial"/>
          <w:b/>
          <w:u w:val="single"/>
        </w:rPr>
        <w:t>Segunda Sesión O</w:t>
      </w:r>
      <w:r w:rsidRPr="00DC678F">
        <w:rPr>
          <w:rFonts w:ascii="Arial" w:eastAsia="Cambria" w:hAnsi="Arial" w:cs="Arial"/>
          <w:b/>
          <w:u w:val="single"/>
        </w:rPr>
        <w:t>rdinaria 2015 de Junta de Gobierno</w:t>
      </w:r>
    </w:p>
    <w:p w:rsidR="00DC678F" w:rsidRPr="00DC678F" w:rsidRDefault="00DC678F" w:rsidP="00DC678F">
      <w:pPr>
        <w:spacing w:after="0" w:line="240" w:lineRule="auto"/>
        <w:jc w:val="center"/>
        <w:rPr>
          <w:rFonts w:ascii="Arial" w:eastAsia="Cambria" w:hAnsi="Arial" w:cs="Arial"/>
          <w:b/>
        </w:rPr>
      </w:pPr>
    </w:p>
    <w:p w:rsidR="00DC678F" w:rsidRPr="00DC678F" w:rsidRDefault="00DC678F" w:rsidP="00DC678F">
      <w:pPr>
        <w:spacing w:after="0" w:line="240" w:lineRule="auto"/>
        <w:jc w:val="center"/>
        <w:rPr>
          <w:rFonts w:ascii="Arial" w:eastAsia="Cambria" w:hAnsi="Arial" w:cs="Arial"/>
          <w:b/>
          <w:u w:val="single"/>
        </w:rPr>
      </w:pPr>
      <w:r w:rsidRPr="00DC678F">
        <w:rPr>
          <w:rFonts w:ascii="Arial" w:eastAsia="Cambria" w:hAnsi="Arial" w:cs="Arial"/>
          <w:b/>
          <w:u w:val="single"/>
        </w:rPr>
        <w:t>Instituto de Información Estadística y Geográfica del Estado de Jalisco</w:t>
      </w:r>
    </w:p>
    <w:p w:rsidR="00DC678F" w:rsidRPr="00DC678F" w:rsidRDefault="00DC678F" w:rsidP="00DC678F">
      <w:pPr>
        <w:spacing w:after="0" w:line="240" w:lineRule="auto"/>
        <w:jc w:val="both"/>
        <w:rPr>
          <w:rFonts w:ascii="Arial" w:eastAsia="Cambria" w:hAnsi="Arial" w:cs="Arial"/>
          <w:b/>
        </w:rPr>
      </w:pPr>
    </w:p>
    <w:p w:rsidR="00DC678F" w:rsidRPr="00DC678F" w:rsidRDefault="00DC678F" w:rsidP="00DC678F">
      <w:pPr>
        <w:spacing w:after="0" w:line="240" w:lineRule="auto"/>
        <w:jc w:val="both"/>
        <w:rPr>
          <w:rFonts w:ascii="Arial" w:eastAsia="Cambria" w:hAnsi="Arial" w:cs="Arial"/>
          <w:b/>
        </w:rPr>
      </w:pPr>
    </w:p>
    <w:p w:rsidR="00DC678F" w:rsidRPr="00DC678F" w:rsidRDefault="00DC678F" w:rsidP="00DC678F">
      <w:pPr>
        <w:spacing w:after="0" w:line="240" w:lineRule="auto"/>
        <w:jc w:val="both"/>
        <w:rPr>
          <w:rFonts w:ascii="Arial" w:eastAsia="Cambria" w:hAnsi="Arial" w:cs="Arial"/>
          <w:b/>
        </w:rPr>
      </w:pPr>
      <w:r w:rsidRPr="00DC678F">
        <w:rPr>
          <w:rFonts w:ascii="Arial" w:eastAsia="Cambria" w:hAnsi="Arial" w:cs="Arial"/>
          <w:b/>
        </w:rPr>
        <w:t xml:space="preserve">C. Miembro de la Junta de Gobierno </w:t>
      </w:r>
    </w:p>
    <w:p w:rsidR="00DC678F" w:rsidRPr="00DC678F" w:rsidRDefault="00DC678F" w:rsidP="00DC678F">
      <w:pPr>
        <w:tabs>
          <w:tab w:val="left" w:pos="1317"/>
        </w:tabs>
        <w:spacing w:after="0" w:line="240" w:lineRule="auto"/>
        <w:jc w:val="both"/>
        <w:rPr>
          <w:rFonts w:ascii="Arial" w:eastAsia="MS Mincho" w:hAnsi="Arial" w:cs="Arial"/>
          <w:lang w:val="es-ES_tradnl"/>
        </w:rPr>
      </w:pPr>
    </w:p>
    <w:p w:rsidR="00DC678F" w:rsidRPr="00DC678F" w:rsidRDefault="00DC678F" w:rsidP="00DC678F">
      <w:pPr>
        <w:tabs>
          <w:tab w:val="left" w:pos="1317"/>
        </w:tabs>
        <w:spacing w:after="0" w:line="240" w:lineRule="auto"/>
        <w:jc w:val="both"/>
        <w:rPr>
          <w:rFonts w:ascii="Arial" w:eastAsia="MS Mincho" w:hAnsi="Arial" w:cs="Arial"/>
          <w:lang w:val="es-ES_tradnl"/>
        </w:rPr>
      </w:pPr>
      <w:r w:rsidRPr="00DC678F">
        <w:rPr>
          <w:rFonts w:ascii="Arial" w:eastAsia="MS Mincho" w:hAnsi="Arial" w:cs="Arial"/>
          <w:lang w:val="es-ES_tradnl"/>
        </w:rPr>
        <w:t>Con fundamento en los artículos 13, 14, 15 y 16  de La Ley Orgánica del Instituto de Información Estadística y Geográfica del  Estado de Jalisco; 4 de su Reglamento, y 13, 14, 17 y 18 de su Estatuto Orgánico, me es grato convocarle a los trabajos de la</w:t>
      </w:r>
      <w:r w:rsidRPr="00DC678F">
        <w:rPr>
          <w:rFonts w:ascii="Arial" w:eastAsia="MS Mincho" w:hAnsi="Arial" w:cs="Arial"/>
          <w:b/>
          <w:lang w:val="es-ES_tradnl"/>
        </w:rPr>
        <w:t xml:space="preserve"> </w:t>
      </w:r>
      <w:r>
        <w:rPr>
          <w:rFonts w:ascii="Arial" w:eastAsia="MS Mincho" w:hAnsi="Arial" w:cs="Arial"/>
          <w:b/>
          <w:lang w:val="es-ES_tradnl"/>
        </w:rPr>
        <w:t>Segunda</w:t>
      </w:r>
      <w:r w:rsidRPr="00DC678F">
        <w:rPr>
          <w:rFonts w:ascii="Arial" w:eastAsia="MS Mincho" w:hAnsi="Arial" w:cs="Arial"/>
          <w:b/>
          <w:lang w:val="es-ES_tradnl"/>
        </w:rPr>
        <w:t xml:space="preserve"> Sesión </w:t>
      </w:r>
      <w:r>
        <w:rPr>
          <w:rFonts w:ascii="Arial" w:eastAsia="MS Mincho" w:hAnsi="Arial" w:cs="Arial"/>
          <w:b/>
          <w:lang w:val="es-ES_tradnl"/>
        </w:rPr>
        <w:t>O</w:t>
      </w:r>
      <w:r w:rsidRPr="00DC678F">
        <w:rPr>
          <w:rFonts w:ascii="Arial" w:eastAsia="MS Mincho" w:hAnsi="Arial" w:cs="Arial"/>
          <w:b/>
          <w:lang w:val="es-ES_tradnl"/>
        </w:rPr>
        <w:t>rdinaria</w:t>
      </w:r>
      <w:r w:rsidRPr="00DC678F">
        <w:rPr>
          <w:rFonts w:ascii="Arial" w:eastAsia="MS Mincho" w:hAnsi="Arial" w:cs="Arial"/>
          <w:lang w:val="es-ES_tradnl"/>
        </w:rPr>
        <w:t xml:space="preserve"> </w:t>
      </w:r>
      <w:r w:rsidRPr="00DC678F">
        <w:rPr>
          <w:rFonts w:ascii="Arial" w:eastAsia="MS Mincho" w:hAnsi="Arial" w:cs="Arial"/>
          <w:b/>
          <w:lang w:val="es-ES_tradnl"/>
        </w:rPr>
        <w:t>2015</w:t>
      </w:r>
      <w:r w:rsidRPr="00DC678F">
        <w:rPr>
          <w:rFonts w:ascii="Arial" w:eastAsia="MS Mincho" w:hAnsi="Arial" w:cs="Arial"/>
          <w:lang w:val="es-ES_tradnl"/>
        </w:rPr>
        <w:t xml:space="preserve"> </w:t>
      </w:r>
      <w:r w:rsidRPr="00DC678F">
        <w:rPr>
          <w:rFonts w:ascii="Arial" w:eastAsia="MS Mincho" w:hAnsi="Arial" w:cs="Arial"/>
          <w:b/>
          <w:lang w:val="es-ES_tradnl"/>
        </w:rPr>
        <w:t>de nuestra Junta de Gobierno</w:t>
      </w:r>
      <w:r w:rsidRPr="00DC678F">
        <w:rPr>
          <w:rFonts w:ascii="Arial" w:eastAsia="MS Mincho" w:hAnsi="Arial" w:cs="Arial"/>
          <w:lang w:val="es-ES_tradnl"/>
        </w:rPr>
        <w:t xml:space="preserve">, de la cual usted forma parte, que tendrá verificativo el </w:t>
      </w:r>
      <w:r>
        <w:rPr>
          <w:rFonts w:ascii="Arial" w:eastAsia="MS Mincho" w:hAnsi="Arial" w:cs="Arial"/>
          <w:lang w:val="es-ES_tradnl"/>
        </w:rPr>
        <w:t>jueves</w:t>
      </w:r>
      <w:r w:rsidRPr="00DC678F">
        <w:rPr>
          <w:rFonts w:ascii="Arial" w:eastAsia="MS Mincho" w:hAnsi="Arial" w:cs="Arial"/>
          <w:lang w:val="es-ES_tradnl"/>
        </w:rPr>
        <w:t xml:space="preserve"> </w:t>
      </w:r>
      <w:r>
        <w:rPr>
          <w:rFonts w:ascii="Arial" w:eastAsia="MS Mincho" w:hAnsi="Arial" w:cs="Arial"/>
          <w:b/>
          <w:lang w:val="es-ES_tradnl"/>
        </w:rPr>
        <w:t>13</w:t>
      </w:r>
      <w:r w:rsidRPr="00DC678F">
        <w:rPr>
          <w:rFonts w:ascii="Arial" w:eastAsia="MS Mincho" w:hAnsi="Arial" w:cs="Arial"/>
          <w:b/>
          <w:lang w:val="es-ES_tradnl"/>
        </w:rPr>
        <w:t xml:space="preserve"> de </w:t>
      </w:r>
      <w:r>
        <w:rPr>
          <w:rFonts w:ascii="Arial" w:eastAsia="MS Mincho" w:hAnsi="Arial" w:cs="Arial"/>
          <w:b/>
          <w:lang w:val="es-ES_tradnl"/>
        </w:rPr>
        <w:t>agosto</w:t>
      </w:r>
      <w:r w:rsidRPr="00DC678F">
        <w:rPr>
          <w:rFonts w:ascii="Arial" w:eastAsia="MS Mincho" w:hAnsi="Arial" w:cs="Arial"/>
          <w:b/>
          <w:lang w:val="es-ES_tradnl"/>
        </w:rPr>
        <w:t xml:space="preserve"> de 2015</w:t>
      </w:r>
      <w:r w:rsidRPr="00DC678F">
        <w:rPr>
          <w:rFonts w:ascii="Arial" w:eastAsia="MS Mincho" w:hAnsi="Arial" w:cs="Arial"/>
          <w:lang w:val="es-ES_tradnl"/>
        </w:rPr>
        <w:t xml:space="preserve">, en punto de las </w:t>
      </w:r>
      <w:r w:rsidR="00EC45A6">
        <w:rPr>
          <w:rFonts w:ascii="Arial" w:eastAsia="MS Mincho" w:hAnsi="Arial" w:cs="Arial"/>
          <w:b/>
          <w:lang w:val="es-ES_tradnl"/>
        </w:rPr>
        <w:t>12</w:t>
      </w:r>
      <w:r w:rsidRPr="00DC678F">
        <w:rPr>
          <w:rFonts w:ascii="Arial" w:eastAsia="MS Mincho" w:hAnsi="Arial" w:cs="Arial"/>
          <w:b/>
          <w:lang w:val="es-ES_tradnl"/>
        </w:rPr>
        <w:t>:00</w:t>
      </w:r>
      <w:r w:rsidRPr="00DC678F">
        <w:rPr>
          <w:rFonts w:ascii="Arial" w:eastAsia="MS Mincho" w:hAnsi="Arial" w:cs="Arial"/>
          <w:lang w:val="es-ES_tradnl"/>
        </w:rPr>
        <w:t xml:space="preserve"> </w:t>
      </w:r>
      <w:r w:rsidRPr="00DC678F">
        <w:rPr>
          <w:rFonts w:ascii="Arial" w:eastAsia="MS Mincho" w:hAnsi="Arial" w:cs="Arial"/>
          <w:b/>
          <w:lang w:val="es-ES_tradnl"/>
        </w:rPr>
        <w:t>horas</w:t>
      </w:r>
      <w:r w:rsidRPr="00DC678F">
        <w:rPr>
          <w:rFonts w:ascii="Arial" w:eastAsia="MS Mincho" w:hAnsi="Arial" w:cs="Arial"/>
          <w:lang w:val="es-ES_tradnl"/>
        </w:rPr>
        <w:t xml:space="preserve">, en la Sala de </w:t>
      </w:r>
      <w:r w:rsidR="00EC45A6">
        <w:rPr>
          <w:rFonts w:ascii="Arial" w:eastAsia="MS Mincho" w:hAnsi="Arial" w:cs="Arial"/>
          <w:lang w:val="es-ES_tradnl"/>
        </w:rPr>
        <w:t xml:space="preserve">Juntas del edificio sede de la </w:t>
      </w:r>
      <w:r w:rsidRPr="00DC678F">
        <w:rPr>
          <w:rFonts w:ascii="Arial" w:eastAsia="MS Mincho" w:hAnsi="Arial" w:cs="Arial"/>
          <w:lang w:val="es-ES_tradnl"/>
        </w:rPr>
        <w:t>Secretaría de Planeación, Administración, y Finanzas, del Gobierno del Estado de Jalisco, ubicado en la Calle Pedro Moreno número 281, tercer piso, Colonia Centro, en Guadalajara,</w:t>
      </w:r>
      <w:r w:rsidRPr="00DC678F">
        <w:rPr>
          <w:rFonts w:ascii="Arial" w:eastAsia="MS Mincho" w:hAnsi="Arial" w:cs="Arial"/>
          <w:b/>
          <w:lang w:val="es-ES_tradnl"/>
        </w:rPr>
        <w:t xml:space="preserve"> </w:t>
      </w:r>
      <w:r w:rsidRPr="00DC678F">
        <w:rPr>
          <w:rFonts w:ascii="Arial" w:eastAsia="MS Mincho" w:hAnsi="Arial" w:cs="Arial"/>
          <w:lang w:val="es-ES_tradnl"/>
        </w:rPr>
        <w:t>Jalisco, con la propuesta del siguiente:</w:t>
      </w:r>
    </w:p>
    <w:p w:rsidR="00DC678F" w:rsidRPr="00DC678F" w:rsidRDefault="00DC678F" w:rsidP="00DC678F">
      <w:pPr>
        <w:tabs>
          <w:tab w:val="left" w:pos="1317"/>
        </w:tabs>
        <w:spacing w:after="0" w:line="240" w:lineRule="auto"/>
        <w:jc w:val="both"/>
        <w:rPr>
          <w:rFonts w:ascii="Arial" w:eastAsia="MS Mincho" w:hAnsi="Arial" w:cs="Arial"/>
          <w:lang w:val="es-ES_tradnl"/>
        </w:rPr>
      </w:pPr>
    </w:p>
    <w:p w:rsidR="00DC678F" w:rsidRPr="00DC678F" w:rsidRDefault="00DC678F" w:rsidP="00DC678F">
      <w:pPr>
        <w:tabs>
          <w:tab w:val="left" w:pos="1317"/>
        </w:tabs>
        <w:spacing w:after="0" w:line="360" w:lineRule="auto"/>
        <w:jc w:val="center"/>
        <w:rPr>
          <w:rFonts w:ascii="Arial" w:eastAsia="MS Mincho" w:hAnsi="Arial" w:cs="Arial"/>
          <w:b/>
          <w:u w:val="single"/>
        </w:rPr>
      </w:pPr>
      <w:r w:rsidRPr="00DC678F">
        <w:rPr>
          <w:rFonts w:ascii="Arial" w:eastAsia="MS Mincho" w:hAnsi="Arial" w:cs="Arial"/>
          <w:b/>
          <w:u w:val="single"/>
        </w:rPr>
        <w:t>Orden del Día:</w:t>
      </w:r>
    </w:p>
    <w:p w:rsidR="00DC678F" w:rsidRPr="00DC678F" w:rsidRDefault="00DC678F" w:rsidP="00DC678F">
      <w:p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u w:val="single"/>
        </w:rPr>
      </w:pPr>
    </w:p>
    <w:p w:rsidR="00DC678F" w:rsidRPr="00DC678F" w:rsidRDefault="00DC678F" w:rsidP="00DC678F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DC678F">
        <w:rPr>
          <w:rFonts w:ascii="Arial" w:eastAsia="MS Mincho" w:hAnsi="Arial" w:cs="Arial"/>
          <w:b/>
        </w:rPr>
        <w:t>Registro de asistencia de miembros de la junta.</w:t>
      </w:r>
    </w:p>
    <w:p w:rsidR="00DC678F" w:rsidRPr="00DC678F" w:rsidRDefault="00DC678F" w:rsidP="00DC678F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DC678F">
        <w:rPr>
          <w:rFonts w:ascii="Arial" w:eastAsia="MS Mincho" w:hAnsi="Arial" w:cs="Arial"/>
          <w:b/>
        </w:rPr>
        <w:t>Declaratoria de quórum legal.</w:t>
      </w:r>
    </w:p>
    <w:p w:rsidR="00DC678F" w:rsidRPr="00DC678F" w:rsidRDefault="00DC678F" w:rsidP="00DC678F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DC678F">
        <w:rPr>
          <w:rFonts w:ascii="Arial" w:eastAsia="MS Mincho" w:hAnsi="Arial" w:cs="Arial"/>
          <w:b/>
        </w:rPr>
        <w:t>Aprobación del orden del día.</w:t>
      </w:r>
      <w:r w:rsidRPr="00DC678F">
        <w:rPr>
          <w:rFonts w:ascii="Arial" w:eastAsia="MS Mincho" w:hAnsi="Arial" w:cs="Arial"/>
          <w:b/>
          <w:bCs/>
        </w:rPr>
        <w:t xml:space="preserve"> </w:t>
      </w:r>
    </w:p>
    <w:p w:rsidR="00DC678F" w:rsidRDefault="00DC678F" w:rsidP="00DC678F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DC678F">
        <w:rPr>
          <w:rFonts w:ascii="Arial" w:eastAsia="MS Mincho" w:hAnsi="Arial" w:cs="Arial"/>
          <w:b/>
        </w:rPr>
        <w:t>Seguimiento a acuerdos de la sesión anterior.</w:t>
      </w:r>
    </w:p>
    <w:p w:rsidR="00E12E6F" w:rsidRPr="00AF7E5A" w:rsidRDefault="00E12E6F" w:rsidP="00E12E6F">
      <w:pPr>
        <w:pStyle w:val="Prrafodelista"/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color w:val="A6A6A6" w:themeColor="background1" w:themeShade="A6"/>
        </w:rPr>
      </w:pPr>
      <w:r w:rsidRPr="00AF7E5A">
        <w:rPr>
          <w:rFonts w:ascii="Arial" w:eastAsia="MS Mincho" w:hAnsi="Arial" w:cs="Arial"/>
          <w:b/>
          <w:color w:val="A6A6A6" w:themeColor="background1" w:themeShade="A6"/>
        </w:rPr>
        <w:t xml:space="preserve">Informe sobre </w:t>
      </w:r>
      <w:r w:rsidR="00277216">
        <w:rPr>
          <w:rFonts w:ascii="Arial" w:eastAsia="MS Mincho" w:hAnsi="Arial" w:cs="Arial"/>
          <w:b/>
          <w:color w:val="A6A6A6" w:themeColor="background1" w:themeShade="A6"/>
        </w:rPr>
        <w:t xml:space="preserve">el trámite de la </w:t>
      </w:r>
      <w:r w:rsidRPr="00AF7E5A">
        <w:rPr>
          <w:rFonts w:ascii="Arial" w:eastAsia="MS Mincho" w:hAnsi="Arial" w:cs="Arial"/>
          <w:b/>
          <w:color w:val="A6A6A6" w:themeColor="background1" w:themeShade="A6"/>
        </w:rPr>
        <w:t>publicación de Programa de austeridad y programa de optimización.</w:t>
      </w:r>
      <w:bookmarkStart w:id="0" w:name="_GoBack"/>
      <w:bookmarkEnd w:id="0"/>
    </w:p>
    <w:p w:rsidR="00E12E6F" w:rsidRPr="00AF7E5A" w:rsidRDefault="00E12E6F" w:rsidP="00E12E6F">
      <w:pPr>
        <w:pStyle w:val="Prrafodelista"/>
        <w:numPr>
          <w:ilvl w:val="0"/>
          <w:numId w:val="4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color w:val="A6A6A6" w:themeColor="background1" w:themeShade="A6"/>
        </w:rPr>
      </w:pPr>
      <w:r w:rsidRPr="00AF7E5A">
        <w:rPr>
          <w:rFonts w:ascii="Arial" w:eastAsia="MS Mincho" w:hAnsi="Arial" w:cs="Arial"/>
          <w:b/>
          <w:color w:val="A6A6A6" w:themeColor="background1" w:themeShade="A6"/>
        </w:rPr>
        <w:t xml:space="preserve">Informe </w:t>
      </w:r>
      <w:r w:rsidR="00B82014">
        <w:rPr>
          <w:rFonts w:ascii="Arial" w:eastAsia="MS Mincho" w:hAnsi="Arial" w:cs="Arial"/>
          <w:b/>
          <w:color w:val="A6A6A6" w:themeColor="background1" w:themeShade="A6"/>
        </w:rPr>
        <w:t xml:space="preserve">acerca </w:t>
      </w:r>
      <w:r w:rsidR="00277216">
        <w:rPr>
          <w:rFonts w:ascii="Arial" w:eastAsia="MS Mincho" w:hAnsi="Arial" w:cs="Arial"/>
          <w:b/>
          <w:color w:val="A6A6A6" w:themeColor="background1" w:themeShade="A6"/>
        </w:rPr>
        <w:t xml:space="preserve">de la </w:t>
      </w:r>
      <w:r w:rsidRPr="00AF7E5A">
        <w:rPr>
          <w:rFonts w:ascii="Arial" w:eastAsia="MS Mincho" w:hAnsi="Arial" w:cs="Arial"/>
          <w:b/>
          <w:color w:val="A6A6A6" w:themeColor="background1" w:themeShade="A6"/>
        </w:rPr>
        <w:t>publicación del Reglamento de austeridad del Gobierno del Estado</w:t>
      </w:r>
      <w:r w:rsidR="00AF7E5A" w:rsidRPr="00AF7E5A">
        <w:rPr>
          <w:rFonts w:ascii="Arial" w:eastAsia="MS Mincho" w:hAnsi="Arial" w:cs="Arial"/>
          <w:b/>
          <w:color w:val="A6A6A6" w:themeColor="background1" w:themeShade="A6"/>
        </w:rPr>
        <w:t>.</w:t>
      </w:r>
      <w:r w:rsidR="005E6594">
        <w:rPr>
          <w:rFonts w:ascii="Arial" w:eastAsia="MS Mincho" w:hAnsi="Arial" w:cs="Arial"/>
          <w:b/>
          <w:color w:val="A6A6A6" w:themeColor="background1" w:themeShade="A6"/>
        </w:rPr>
        <w:t xml:space="preserve"> –COMPARATIVO- (Medidas Inmediatas de Austeridad mayo 2015) </w:t>
      </w:r>
    </w:p>
    <w:p w:rsidR="00277216" w:rsidRPr="004D4D02" w:rsidRDefault="00277216" w:rsidP="00E12E6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b/>
          <w:color w:val="A6A6A6" w:themeColor="background1" w:themeShade="A6"/>
        </w:rPr>
      </w:pPr>
      <w:r w:rsidRPr="004D4D02">
        <w:rPr>
          <w:rFonts w:ascii="Arial" w:eastAsia="MS Mincho" w:hAnsi="Arial" w:cs="Arial"/>
          <w:b/>
          <w:color w:val="A6A6A6" w:themeColor="background1" w:themeShade="A6"/>
        </w:rPr>
        <w:t xml:space="preserve">Presentación para Aprobación del Manual de Políticas y Lineamientos para uso de Redes y Equipo Informático y Radiocomunicación del IIEG ya con las sugerencias </w:t>
      </w:r>
      <w:r w:rsidR="007F3C69">
        <w:rPr>
          <w:rFonts w:ascii="Arial" w:eastAsia="MS Mincho" w:hAnsi="Arial" w:cs="Arial"/>
          <w:b/>
          <w:color w:val="A6A6A6" w:themeColor="background1" w:themeShade="A6"/>
        </w:rPr>
        <w:t>por parte de los miembros de l</w:t>
      </w:r>
      <w:r w:rsidR="004D4D02" w:rsidRPr="004D4D02">
        <w:rPr>
          <w:rFonts w:ascii="Arial" w:eastAsia="MS Mincho" w:hAnsi="Arial" w:cs="Arial"/>
          <w:b/>
          <w:color w:val="A6A6A6" w:themeColor="background1" w:themeShade="A6"/>
        </w:rPr>
        <w:t>a Junta.</w:t>
      </w:r>
    </w:p>
    <w:p w:rsidR="0099519D" w:rsidRPr="0099519D" w:rsidRDefault="0099519D" w:rsidP="0099519D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99519D">
        <w:rPr>
          <w:rFonts w:ascii="Arial" w:eastAsia="MS Mincho" w:hAnsi="Arial" w:cs="Arial"/>
          <w:b/>
        </w:rPr>
        <w:t xml:space="preserve">Aprobación de Adecuaciones </w:t>
      </w:r>
      <w:r w:rsidR="004D4D02">
        <w:rPr>
          <w:rFonts w:ascii="Arial" w:eastAsia="MS Mincho" w:hAnsi="Arial" w:cs="Arial"/>
          <w:b/>
        </w:rPr>
        <w:t>presupuestales al ejercicio 2015</w:t>
      </w:r>
    </w:p>
    <w:p w:rsidR="0099519D" w:rsidRPr="0099519D" w:rsidRDefault="00F46A0E" w:rsidP="0099519D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A</w:t>
      </w:r>
      <w:r w:rsidR="0099519D" w:rsidRPr="0099519D">
        <w:rPr>
          <w:rFonts w:ascii="Arial" w:eastAsia="MS Mincho" w:hAnsi="Arial" w:cs="Arial"/>
          <w:b/>
        </w:rPr>
        <w:t>probación del ante proyecto de Programación y Presupues</w:t>
      </w:r>
      <w:r w:rsidR="004D4D02">
        <w:rPr>
          <w:rFonts w:ascii="Arial" w:eastAsia="MS Mincho" w:hAnsi="Arial" w:cs="Arial"/>
          <w:b/>
        </w:rPr>
        <w:t>to para el ejercicio fiscal 2016</w:t>
      </w:r>
      <w:r w:rsidR="0099519D" w:rsidRPr="0099519D">
        <w:rPr>
          <w:rFonts w:ascii="Arial" w:eastAsia="MS Mincho" w:hAnsi="Arial" w:cs="Arial"/>
          <w:b/>
        </w:rPr>
        <w:t>.</w:t>
      </w:r>
    </w:p>
    <w:p w:rsidR="0046526F" w:rsidRDefault="004D4D02" w:rsidP="0046526F">
      <w:pPr>
        <w:pStyle w:val="Prrafodelista"/>
        <w:numPr>
          <w:ilvl w:val="0"/>
          <w:numId w:val="5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46526F">
        <w:rPr>
          <w:rFonts w:ascii="Arial" w:eastAsia="MS Mincho" w:hAnsi="Arial" w:cs="Arial"/>
          <w:b/>
        </w:rPr>
        <w:t>MIR</w:t>
      </w:r>
    </w:p>
    <w:p w:rsidR="0046526F" w:rsidRDefault="004D4D02" w:rsidP="0046526F">
      <w:pPr>
        <w:pStyle w:val="Prrafodelista"/>
        <w:numPr>
          <w:ilvl w:val="0"/>
          <w:numId w:val="5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46526F">
        <w:rPr>
          <w:rFonts w:ascii="Arial" w:eastAsia="MS Mincho" w:hAnsi="Arial" w:cs="Arial"/>
          <w:b/>
        </w:rPr>
        <w:t>Presupuesto de ingresos</w:t>
      </w:r>
    </w:p>
    <w:p w:rsidR="0046526F" w:rsidRDefault="004D4D02" w:rsidP="0046526F">
      <w:pPr>
        <w:pStyle w:val="Prrafodelista"/>
        <w:numPr>
          <w:ilvl w:val="0"/>
          <w:numId w:val="5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46526F">
        <w:rPr>
          <w:rFonts w:ascii="Arial" w:eastAsia="MS Mincho" w:hAnsi="Arial" w:cs="Arial"/>
          <w:b/>
        </w:rPr>
        <w:t>Presupuesto de egresos</w:t>
      </w:r>
    </w:p>
    <w:p w:rsidR="0046526F" w:rsidRDefault="004D4D02" w:rsidP="0046526F">
      <w:pPr>
        <w:pStyle w:val="Prrafodelista"/>
        <w:numPr>
          <w:ilvl w:val="0"/>
          <w:numId w:val="5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46526F">
        <w:rPr>
          <w:rFonts w:ascii="Arial" w:eastAsia="MS Mincho" w:hAnsi="Arial" w:cs="Arial"/>
          <w:b/>
        </w:rPr>
        <w:t xml:space="preserve"> Programa anual de adquisiciones</w:t>
      </w:r>
    </w:p>
    <w:p w:rsidR="0046526F" w:rsidRDefault="004D4D02" w:rsidP="0046526F">
      <w:pPr>
        <w:pStyle w:val="Prrafodelista"/>
        <w:numPr>
          <w:ilvl w:val="0"/>
          <w:numId w:val="5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46526F">
        <w:rPr>
          <w:rFonts w:ascii="Arial" w:eastAsia="MS Mincho" w:hAnsi="Arial" w:cs="Arial"/>
          <w:b/>
        </w:rPr>
        <w:lastRenderedPageBreak/>
        <w:t xml:space="preserve"> Programa anual de capacitación</w:t>
      </w:r>
    </w:p>
    <w:p w:rsidR="0046526F" w:rsidRDefault="004D4D02" w:rsidP="0046526F">
      <w:pPr>
        <w:pStyle w:val="Prrafodelista"/>
        <w:numPr>
          <w:ilvl w:val="0"/>
          <w:numId w:val="5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46526F">
        <w:rPr>
          <w:rFonts w:ascii="Arial" w:eastAsia="MS Mincho" w:hAnsi="Arial" w:cs="Arial"/>
          <w:b/>
        </w:rPr>
        <w:t xml:space="preserve"> Plantilla</w:t>
      </w:r>
    </w:p>
    <w:p w:rsidR="004D4D02" w:rsidRPr="0046526F" w:rsidRDefault="004D4D02" w:rsidP="0046526F">
      <w:pPr>
        <w:pStyle w:val="Prrafodelista"/>
        <w:numPr>
          <w:ilvl w:val="0"/>
          <w:numId w:val="5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46526F">
        <w:rPr>
          <w:rFonts w:ascii="Arial" w:eastAsia="MS Mincho" w:hAnsi="Arial" w:cs="Arial"/>
          <w:b/>
        </w:rPr>
        <w:t xml:space="preserve"> Organigrama</w:t>
      </w:r>
    </w:p>
    <w:p w:rsidR="0099519D" w:rsidRDefault="0046526F" w:rsidP="0046526F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Informe sobre aplicación de beneficios generados por proyectos adicionales</w:t>
      </w:r>
      <w:r w:rsidR="005E6594">
        <w:rPr>
          <w:rFonts w:ascii="Arial" w:eastAsia="MS Mincho" w:hAnsi="Arial" w:cs="Arial"/>
          <w:b/>
        </w:rPr>
        <w:t xml:space="preserve"> IIEG.</w:t>
      </w:r>
    </w:p>
    <w:p w:rsidR="0046526F" w:rsidRPr="0046526F" w:rsidRDefault="0046526F" w:rsidP="0046526F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Informe sobre avances de proyectos (</w:t>
      </w:r>
      <w:r w:rsidR="00CE1795">
        <w:rPr>
          <w:rFonts w:ascii="Arial" w:eastAsia="MS Mincho" w:hAnsi="Arial" w:cs="Arial"/>
          <w:b/>
        </w:rPr>
        <w:t xml:space="preserve">INEGI, </w:t>
      </w:r>
      <w:r>
        <w:rPr>
          <w:rFonts w:ascii="Arial" w:eastAsia="MS Mincho" w:hAnsi="Arial" w:cs="Arial"/>
          <w:b/>
        </w:rPr>
        <w:t>Portal del empleo y otros</w:t>
      </w:r>
      <w:r w:rsidR="005E6594">
        <w:rPr>
          <w:rFonts w:ascii="Arial" w:eastAsia="MS Mincho" w:hAnsi="Arial" w:cs="Arial"/>
          <w:b/>
        </w:rPr>
        <w:t>…</w:t>
      </w:r>
      <w:r>
        <w:rPr>
          <w:rFonts w:ascii="Arial" w:eastAsia="MS Mincho" w:hAnsi="Arial" w:cs="Arial"/>
          <w:b/>
        </w:rPr>
        <w:t>)</w:t>
      </w:r>
    </w:p>
    <w:p w:rsidR="00083E2B" w:rsidRDefault="00083E2B" w:rsidP="00083E2B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083E2B">
        <w:rPr>
          <w:rFonts w:ascii="Arial" w:eastAsia="MS Mincho" w:hAnsi="Arial" w:cs="Arial"/>
          <w:b/>
        </w:rPr>
        <w:t>Informe de auditorías</w:t>
      </w:r>
    </w:p>
    <w:p w:rsidR="00083E2B" w:rsidRPr="00083E2B" w:rsidRDefault="00083E2B" w:rsidP="00083E2B">
      <w:pPr>
        <w:numPr>
          <w:ilvl w:val="0"/>
          <w:numId w:val="1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</w:rPr>
      </w:pPr>
      <w:r w:rsidRPr="00083E2B">
        <w:rPr>
          <w:rFonts w:ascii="Arial" w:eastAsia="MS Mincho" w:hAnsi="Arial" w:cs="Arial"/>
          <w:b/>
        </w:rPr>
        <w:t xml:space="preserve"> Asuntos Generales</w:t>
      </w:r>
    </w:p>
    <w:p w:rsidR="00E12E6F" w:rsidRDefault="00E12E6F" w:rsidP="00E12E6F">
      <w:pPr>
        <w:pStyle w:val="Prrafodelista"/>
        <w:numPr>
          <w:ilvl w:val="0"/>
          <w:numId w:val="3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color w:val="A6A6A6" w:themeColor="background1" w:themeShade="A6"/>
        </w:rPr>
      </w:pPr>
      <w:r w:rsidRPr="00417D69">
        <w:rPr>
          <w:rFonts w:ascii="Arial" w:eastAsia="MS Mincho" w:hAnsi="Arial" w:cs="Arial"/>
          <w:b/>
          <w:color w:val="A6A6A6" w:themeColor="background1" w:themeShade="A6"/>
        </w:rPr>
        <w:t>I</w:t>
      </w:r>
      <w:r w:rsidR="00B17E2D">
        <w:rPr>
          <w:rFonts w:ascii="Arial" w:eastAsia="MS Mincho" w:hAnsi="Arial" w:cs="Arial"/>
          <w:b/>
          <w:color w:val="A6A6A6" w:themeColor="background1" w:themeShade="A6"/>
        </w:rPr>
        <w:t>n</w:t>
      </w:r>
      <w:r w:rsidR="00CE1795">
        <w:rPr>
          <w:rFonts w:ascii="Arial" w:eastAsia="MS Mincho" w:hAnsi="Arial" w:cs="Arial"/>
          <w:b/>
          <w:color w:val="A6A6A6" w:themeColor="background1" w:themeShade="A6"/>
        </w:rPr>
        <w:t>forme sobre Consejo Consultivo.</w:t>
      </w:r>
    </w:p>
    <w:p w:rsidR="00CE1795" w:rsidRDefault="00CE1795" w:rsidP="00E12E6F">
      <w:pPr>
        <w:pStyle w:val="Prrafodelista"/>
        <w:numPr>
          <w:ilvl w:val="0"/>
          <w:numId w:val="3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color w:val="A6A6A6" w:themeColor="background1" w:themeShade="A6"/>
        </w:rPr>
      </w:pPr>
      <w:r>
        <w:rPr>
          <w:rFonts w:ascii="Arial" w:eastAsia="MS Mincho" w:hAnsi="Arial" w:cs="Arial"/>
          <w:b/>
          <w:color w:val="A6A6A6" w:themeColor="background1" w:themeShade="A6"/>
        </w:rPr>
        <w:t>Cumbre OCDE</w:t>
      </w:r>
    </w:p>
    <w:p w:rsidR="00CE1795" w:rsidRDefault="00CE1795" w:rsidP="00E12E6F">
      <w:pPr>
        <w:pStyle w:val="Prrafodelista"/>
        <w:numPr>
          <w:ilvl w:val="0"/>
          <w:numId w:val="3"/>
        </w:numPr>
        <w:tabs>
          <w:tab w:val="left" w:pos="1317"/>
        </w:tabs>
        <w:spacing w:after="0" w:line="360" w:lineRule="auto"/>
        <w:jc w:val="both"/>
        <w:rPr>
          <w:rFonts w:ascii="Arial" w:eastAsia="MS Mincho" w:hAnsi="Arial" w:cs="Arial"/>
          <w:b/>
          <w:color w:val="A6A6A6" w:themeColor="background1" w:themeShade="A6"/>
        </w:rPr>
      </w:pPr>
      <w:r>
        <w:rPr>
          <w:rFonts w:ascii="Arial" w:eastAsia="MS Mincho" w:hAnsi="Arial" w:cs="Arial"/>
          <w:b/>
          <w:color w:val="A6A6A6" w:themeColor="background1" w:themeShade="A6"/>
        </w:rPr>
        <w:t>Inauguración nueva Sede IIEG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  <w:r w:rsidRPr="00DC678F">
        <w:rPr>
          <w:rFonts w:ascii="Arial" w:eastAsia="Times New Roman" w:hAnsi="Arial" w:cs="Arial"/>
          <w:color w:val="222222"/>
          <w:lang w:val="es-ES_tradnl" w:eastAsia="es-MX"/>
        </w:rPr>
        <w:t>Respetable miembro de la Junta de Gobierno, se pone a su disposición, la liga de internet</w:t>
      </w:r>
      <w:r w:rsidRPr="00DC678F">
        <w:rPr>
          <w:rFonts w:ascii="Arial" w:eastAsia="Times New Roman" w:hAnsi="Arial" w:cs="Arial"/>
          <w:color w:val="222222"/>
          <w:highlight w:val="yellow"/>
          <w:lang w:val="es-ES_tradnl" w:eastAsia="es-MX"/>
        </w:rPr>
        <w:t xml:space="preserve"> </w:t>
      </w:r>
      <w:hyperlink r:id="rId6" w:history="1">
        <w:r w:rsidRPr="00DC678F">
          <w:rPr>
            <w:rFonts w:ascii="Arial" w:eastAsia="Times New Roman" w:hAnsi="Arial" w:cs="Arial"/>
            <w:color w:val="0000FF"/>
            <w:u w:val="single"/>
            <w:lang w:val="es-ES_tradnl" w:eastAsia="es-MX"/>
          </w:rPr>
          <w:t>http://iit.app.jalisco.gob.mx/transparencia/junta-de-gobierno.html</w:t>
        </w:r>
      </w:hyperlink>
      <w:r w:rsidRPr="00DC678F">
        <w:rPr>
          <w:rFonts w:ascii="Arial" w:eastAsia="Times New Roman" w:hAnsi="Arial" w:cs="Arial"/>
          <w:color w:val="222222"/>
          <w:lang w:val="es-ES_tradnl" w:eastAsia="es-MX"/>
        </w:rPr>
        <w:t xml:space="preserve"> en la cual podrá usted</w:t>
      </w:r>
      <w:r w:rsidRPr="00DC678F">
        <w:rPr>
          <w:rFonts w:ascii="Arial" w:eastAsia="Times New Roman" w:hAnsi="Arial" w:cs="Arial"/>
          <w:i/>
          <w:color w:val="222222"/>
          <w:lang w:val="es-ES_tradnl" w:eastAsia="es-MX"/>
        </w:rPr>
        <w:t xml:space="preserve">               </w:t>
      </w:r>
      <w:r w:rsidRPr="00DC678F">
        <w:rPr>
          <w:rFonts w:ascii="Arial" w:eastAsia="Times New Roman" w:hAnsi="Arial" w:cs="Arial"/>
          <w:color w:val="222222"/>
          <w:lang w:val="es-ES_tradnl" w:eastAsia="es-MX"/>
        </w:rPr>
        <w:t>acceder y consultar los documentos que respaldan los puntos a tratar, una vez se vaya consolidando paulatinamente la información materia de la presente convocatoria.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val="es-ES_tradnl" w:eastAsia="es-MX"/>
        </w:rPr>
      </w:pPr>
      <w:r w:rsidRPr="00DC678F">
        <w:rPr>
          <w:rFonts w:ascii="Arial" w:eastAsia="Times New Roman" w:hAnsi="Arial" w:cs="Arial"/>
          <w:i/>
          <w:color w:val="222222"/>
          <w:lang w:val="es-ES_tradnl" w:eastAsia="es-MX"/>
        </w:rPr>
        <w:t xml:space="preserve">                            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  <w:r w:rsidRPr="00DC678F">
        <w:rPr>
          <w:rFonts w:ascii="Arial" w:eastAsia="Times New Roman" w:hAnsi="Arial" w:cs="Arial"/>
          <w:color w:val="222222"/>
          <w:lang w:val="es-ES_tradnl" w:eastAsia="es-MX"/>
        </w:rPr>
        <w:t xml:space="preserve">Conforme lo señala el artículo 13 de nuestra Ley  y 15 de nuestro Reglamento, en caso fortuito que le resulte materialmente imposible asistir a la sesión, se solicita acreditar por escrito a quien le deba suplir en dichos trabajos en un plazo al menos no menor a 24 horas previas al inicio de la sesión, ante el Director General del mismo IIEG, pudiendo </w:t>
      </w:r>
      <w:r w:rsidRPr="00DC678F">
        <w:rPr>
          <w:rFonts w:ascii="Arial" w:eastAsia="MS Mincho" w:hAnsi="Arial" w:cs="Arial"/>
          <w:color w:val="222222"/>
          <w:shd w:val="clear" w:color="auto" w:fill="FFFFFF"/>
          <w:lang w:val="es-ES_tradnl"/>
        </w:rPr>
        <w:t xml:space="preserve">confirmar su asistencia al </w:t>
      </w:r>
      <w:proofErr w:type="spellStart"/>
      <w:r w:rsidRPr="00DC678F">
        <w:rPr>
          <w:rFonts w:ascii="Arial" w:eastAsia="MS Mincho" w:hAnsi="Arial" w:cs="Arial"/>
          <w:color w:val="222222"/>
          <w:shd w:val="clear" w:color="auto" w:fill="FFFFFF"/>
          <w:lang w:val="es-ES_tradnl"/>
        </w:rPr>
        <w:t>tel</w:t>
      </w:r>
      <w:proofErr w:type="spellEnd"/>
      <w:r w:rsidRPr="00DC678F">
        <w:rPr>
          <w:rFonts w:ascii="Arial" w:eastAsia="MS Mincho" w:hAnsi="Arial" w:cs="Arial"/>
          <w:color w:val="222222"/>
          <w:shd w:val="clear" w:color="auto" w:fill="FFFFFF"/>
          <w:lang w:val="es-ES_tradnl"/>
        </w:rPr>
        <w:t xml:space="preserve">: 3777-1770 Ext. 2104 y 2201 o a través del correo electrónico:  </w:t>
      </w:r>
      <w:hyperlink r:id="rId7" w:history="1">
        <w:r w:rsidRPr="00DC678F">
          <w:rPr>
            <w:rFonts w:ascii="Arial" w:eastAsia="MS Mincho" w:hAnsi="Arial" w:cs="Arial"/>
            <w:color w:val="0000FF"/>
            <w:u w:val="single"/>
            <w:shd w:val="clear" w:color="auto" w:fill="FFFFFF"/>
            <w:lang w:val="es-ES_tradnl"/>
          </w:rPr>
          <w:t>ricardo.ramirezaguilera@red.jalisco.gob.mx</w:t>
        </w:r>
      </w:hyperlink>
      <w:r w:rsidRPr="00DC678F">
        <w:rPr>
          <w:rFonts w:ascii="Arial" w:eastAsia="MS Mincho" w:hAnsi="Arial" w:cs="Arial"/>
          <w:color w:val="222222"/>
          <w:shd w:val="clear" w:color="auto" w:fill="FFFFFF"/>
          <w:lang w:val="es-ES_tradnl"/>
        </w:rPr>
        <w:t xml:space="preserve"> .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_tradnl" w:eastAsia="es-MX"/>
        </w:rPr>
      </w:pPr>
      <w:r w:rsidRPr="00DC678F">
        <w:rPr>
          <w:rFonts w:ascii="Arial" w:eastAsia="Times New Roman" w:hAnsi="Arial" w:cs="Arial"/>
          <w:color w:val="222222"/>
          <w:lang w:val="es-ES_tradnl" w:eastAsia="es-MX"/>
        </w:rPr>
        <w:t>Sin otro particular, quedo de usted.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  <w:lang w:val="es-ES_tradnl" w:eastAsia="es-MX"/>
        </w:rPr>
      </w:pP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highlight w:val="yellow"/>
          <w:lang w:val="es-ES_tradnl" w:eastAsia="es-MX"/>
        </w:rPr>
      </w:pPr>
    </w:p>
    <w:p w:rsidR="00DC678F" w:rsidRPr="00DC678F" w:rsidRDefault="00DC678F" w:rsidP="00DC6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val="es-ES_tradnl" w:eastAsia="es-MX"/>
        </w:rPr>
      </w:pPr>
      <w:r w:rsidRPr="00DC678F">
        <w:rPr>
          <w:rFonts w:ascii="Arial" w:eastAsia="Times New Roman" w:hAnsi="Arial" w:cs="Arial"/>
          <w:b/>
          <w:color w:val="222222"/>
          <w:lang w:val="es-ES_tradnl" w:eastAsia="es-MX"/>
        </w:rPr>
        <w:t>A t e n t a m e n t e.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  <w:r w:rsidRPr="00DC678F">
        <w:rPr>
          <w:rFonts w:ascii="Arial" w:eastAsia="Times New Roman" w:hAnsi="Arial" w:cs="Arial"/>
          <w:b/>
          <w:bCs/>
          <w:caps/>
          <w:color w:val="222222"/>
          <w:lang w:eastAsia="es-MX"/>
        </w:rPr>
        <w:t>"2015, año del Desarrollo Social y los Derechos Humanos en Jalisco"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</w:p>
    <w:p w:rsidR="00DC678F" w:rsidRPr="00DC678F" w:rsidRDefault="00DC678F" w:rsidP="00DC6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</w:p>
    <w:p w:rsidR="00DC678F" w:rsidRPr="00DC678F" w:rsidRDefault="00DC678F" w:rsidP="00DC6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</w:p>
    <w:p w:rsidR="00DC678F" w:rsidRPr="00DC678F" w:rsidRDefault="00DC678F" w:rsidP="00DC6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eastAsia="es-MX"/>
        </w:rPr>
      </w:pPr>
    </w:p>
    <w:p w:rsidR="00DC678F" w:rsidRPr="00DC678F" w:rsidRDefault="00DC678F" w:rsidP="00DC6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val="es-ES_tradnl" w:eastAsia="es-MX"/>
        </w:rPr>
      </w:pPr>
      <w:r w:rsidRPr="00DC678F">
        <w:rPr>
          <w:rFonts w:ascii="Arial" w:eastAsia="Times New Roman" w:hAnsi="Arial" w:cs="Arial"/>
          <w:b/>
          <w:caps/>
          <w:color w:val="222222"/>
          <w:lang w:val="es-ES_tradnl" w:eastAsia="es-MX"/>
        </w:rPr>
        <w:t>Mtro. HÉCTOR RAFAEL PÉREZ PARTIDA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222222"/>
          <w:lang w:val="es-ES_tradnl" w:eastAsia="es-MX"/>
        </w:rPr>
      </w:pPr>
      <w:r w:rsidRPr="00DC678F">
        <w:rPr>
          <w:rFonts w:ascii="Arial" w:eastAsia="Times New Roman" w:hAnsi="Arial" w:cs="Arial"/>
          <w:b/>
          <w:caps/>
          <w:color w:val="222222"/>
          <w:lang w:val="es-ES_tradnl" w:eastAsia="es-MX"/>
        </w:rPr>
        <w:t>SECRETARIO DE PLANEACIÓN, ADMINISTRACIÓN Y FINANZAS, Y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val="es-ES_tradnl" w:eastAsia="es-MX"/>
        </w:rPr>
      </w:pPr>
      <w:r w:rsidRPr="00DC678F">
        <w:rPr>
          <w:rFonts w:ascii="Arial" w:eastAsia="Times New Roman" w:hAnsi="Arial" w:cs="Arial"/>
          <w:b/>
          <w:caps/>
          <w:color w:val="222222"/>
          <w:lang w:val="es-ES_tradnl" w:eastAsia="es-MX"/>
        </w:rPr>
        <w:t>Presidente Suplente de la Junta de Gobierno</w:t>
      </w: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DC678F" w:rsidRPr="00DC678F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ES_tradnl" w:eastAsia="es-MX"/>
        </w:rPr>
      </w:pPr>
    </w:p>
    <w:p w:rsidR="00630210" w:rsidRDefault="00630210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</w:pPr>
    </w:p>
    <w:p w:rsidR="00630210" w:rsidRDefault="00630210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</w:pPr>
    </w:p>
    <w:p w:rsidR="00630210" w:rsidRDefault="00630210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</w:pPr>
    </w:p>
    <w:p w:rsidR="00DC678F" w:rsidRPr="00630210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</w:pPr>
      <w:proofErr w:type="spellStart"/>
      <w:r w:rsidRPr="00630210"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  <w:t>c.c.p</w:t>
      </w:r>
      <w:proofErr w:type="spellEnd"/>
      <w:r w:rsidRPr="00630210"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  <w:t>. Presidente de la Junta de Gobierno. Mtro. Jorge Aristóteles Sandoval Díaz, Gobernador Constitucional del Estado de Jalisco. Para conocimiento.</w:t>
      </w:r>
    </w:p>
    <w:p w:rsidR="00DC678F" w:rsidRPr="00630210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</w:pPr>
      <w:proofErr w:type="spellStart"/>
      <w:r w:rsidRPr="00630210"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  <w:t>c.c.p</w:t>
      </w:r>
      <w:proofErr w:type="spellEnd"/>
      <w:r w:rsidRPr="00630210"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  <w:t xml:space="preserve">. Secretario Técnico de la Junta de Gobierno, Mtro. David Rogelio Campos Cornejo. Mismo fin. </w:t>
      </w:r>
    </w:p>
    <w:p w:rsidR="0095363A" w:rsidRPr="00630210" w:rsidRDefault="00DC678F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16"/>
          <w:szCs w:val="16"/>
          <w:lang w:val="es-ES_tradnl" w:eastAsia="es-MX"/>
        </w:rPr>
      </w:pPr>
      <w:proofErr w:type="spellStart"/>
      <w:r w:rsidRPr="00630210">
        <w:rPr>
          <w:rFonts w:ascii="Arial" w:eastAsia="Times New Roman" w:hAnsi="Arial" w:cs="Arial"/>
          <w:color w:val="222222"/>
          <w:sz w:val="16"/>
          <w:szCs w:val="16"/>
          <w:lang w:val="es-ES_tradnl" w:eastAsia="es-MX"/>
        </w:rPr>
        <w:t>c.c.p</w:t>
      </w:r>
      <w:proofErr w:type="spellEnd"/>
      <w:r w:rsidRPr="00630210">
        <w:rPr>
          <w:rFonts w:ascii="Arial" w:eastAsia="Times New Roman" w:hAnsi="Arial" w:cs="Arial"/>
          <w:color w:val="222222"/>
          <w:sz w:val="16"/>
          <w:szCs w:val="16"/>
          <w:lang w:val="es-ES_tradnl" w:eastAsia="es-MX"/>
        </w:rPr>
        <w:t>.</w:t>
      </w:r>
      <w:r w:rsidRPr="00630210">
        <w:rPr>
          <w:rFonts w:ascii="Arial" w:eastAsia="Times New Roman" w:hAnsi="Arial" w:cs="Arial"/>
          <w:b/>
          <w:color w:val="222222"/>
          <w:sz w:val="16"/>
          <w:szCs w:val="16"/>
          <w:lang w:val="es-ES_tradnl" w:eastAsia="es-MX"/>
        </w:rPr>
        <w:t xml:space="preserve"> Secretario de Actas y Acuerdos de la Junta de Gobierno, Lic. Ricardo Ramírez Aguilera. Mismo fin.</w:t>
      </w:r>
      <w:r w:rsidRPr="00630210">
        <w:rPr>
          <w:rFonts w:ascii="Arial" w:eastAsia="Times New Roman" w:hAnsi="Arial" w:cs="Arial"/>
          <w:i/>
          <w:color w:val="222222"/>
          <w:sz w:val="16"/>
          <w:szCs w:val="16"/>
          <w:lang w:val="es-ES_tradnl" w:eastAsia="es-MX"/>
        </w:rPr>
        <w:t xml:space="preserve"> </w:t>
      </w:r>
    </w:p>
    <w:p w:rsidR="00DC678F" w:rsidRPr="00630210" w:rsidRDefault="0095363A" w:rsidP="00DC6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16"/>
          <w:szCs w:val="16"/>
          <w:lang w:val="es-ES_tradnl" w:eastAsia="es-MX"/>
        </w:rPr>
      </w:pPr>
      <w:r w:rsidRPr="00630210">
        <w:rPr>
          <w:rFonts w:ascii="Arial" w:eastAsia="Times New Roman" w:hAnsi="Arial" w:cs="Arial"/>
          <w:i/>
          <w:color w:val="222222"/>
          <w:sz w:val="16"/>
          <w:szCs w:val="16"/>
          <w:lang w:val="es-ES_tradnl" w:eastAsia="es-MX"/>
        </w:rPr>
        <w:t>RRA/</w:t>
      </w:r>
      <w:proofErr w:type="spellStart"/>
      <w:r w:rsidRPr="00630210">
        <w:rPr>
          <w:rFonts w:ascii="Arial" w:eastAsia="Times New Roman" w:hAnsi="Arial" w:cs="Arial"/>
          <w:i/>
          <w:color w:val="222222"/>
          <w:sz w:val="16"/>
          <w:szCs w:val="16"/>
          <w:lang w:val="es-ES_tradnl" w:eastAsia="es-MX"/>
        </w:rPr>
        <w:t>jrar</w:t>
      </w:r>
      <w:proofErr w:type="spellEnd"/>
      <w:r w:rsidR="00DC678F" w:rsidRPr="00630210">
        <w:rPr>
          <w:rFonts w:ascii="Arial" w:eastAsia="Times New Roman" w:hAnsi="Arial" w:cs="Arial"/>
          <w:i/>
          <w:color w:val="222222"/>
          <w:sz w:val="16"/>
          <w:szCs w:val="16"/>
          <w:lang w:val="es-ES_tradnl" w:eastAsia="es-MX"/>
        </w:rPr>
        <w:t xml:space="preserve">                               </w:t>
      </w:r>
    </w:p>
    <w:p w:rsidR="00DC678F" w:rsidRPr="00DC678F" w:rsidRDefault="003B0268" w:rsidP="00DC678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Arial" w:eastAsia="Times New Roman" w:hAnsi="Arial" w:cs="Arial"/>
          <w:i/>
          <w:color w:val="222222"/>
          <w:lang w:val="es-ES_tradnl" w:eastAsia="es-MX"/>
        </w:rPr>
        <w:t xml:space="preserve">          </w:t>
      </w:r>
    </w:p>
    <w:sectPr w:rsidR="00DC678F" w:rsidRPr="00DC6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C50"/>
    <w:multiLevelType w:val="hybridMultilevel"/>
    <w:tmpl w:val="E07CABFC"/>
    <w:lvl w:ilvl="0" w:tplc="03460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8080E"/>
    <w:multiLevelType w:val="hybridMultilevel"/>
    <w:tmpl w:val="85FCA9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4392"/>
    <w:multiLevelType w:val="hybridMultilevel"/>
    <w:tmpl w:val="DE7E33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135C82"/>
    <w:multiLevelType w:val="hybridMultilevel"/>
    <w:tmpl w:val="810C4218"/>
    <w:lvl w:ilvl="0" w:tplc="D70C6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8D7953"/>
    <w:multiLevelType w:val="hybridMultilevel"/>
    <w:tmpl w:val="689CB8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F"/>
    <w:rsid w:val="00083E2B"/>
    <w:rsid w:val="001F3A60"/>
    <w:rsid w:val="00234014"/>
    <w:rsid w:val="00277216"/>
    <w:rsid w:val="003B0268"/>
    <w:rsid w:val="003C0BCD"/>
    <w:rsid w:val="00417D69"/>
    <w:rsid w:val="0046526F"/>
    <w:rsid w:val="004D4D02"/>
    <w:rsid w:val="005E6594"/>
    <w:rsid w:val="00630210"/>
    <w:rsid w:val="006C2206"/>
    <w:rsid w:val="007F3C69"/>
    <w:rsid w:val="008C0383"/>
    <w:rsid w:val="00923CB8"/>
    <w:rsid w:val="0095363A"/>
    <w:rsid w:val="0099519D"/>
    <w:rsid w:val="00AF7E5A"/>
    <w:rsid w:val="00B17E2D"/>
    <w:rsid w:val="00B17EA4"/>
    <w:rsid w:val="00B72598"/>
    <w:rsid w:val="00B82014"/>
    <w:rsid w:val="00CE1795"/>
    <w:rsid w:val="00D1181A"/>
    <w:rsid w:val="00DC678F"/>
    <w:rsid w:val="00E12E6F"/>
    <w:rsid w:val="00EC45A6"/>
    <w:rsid w:val="00F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cardo.ramirezaguilera@red.jalisc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it.app.jalisco.gob.mx/transparencia/junta-de-gobier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Raúl Alonso Rámos</dc:creator>
  <cp:lastModifiedBy>José Raúl Alonso Rámos</cp:lastModifiedBy>
  <cp:revision>2</cp:revision>
  <cp:lastPrinted>2015-07-10T17:36:00Z</cp:lastPrinted>
  <dcterms:created xsi:type="dcterms:W3CDTF">2015-08-05T15:21:00Z</dcterms:created>
  <dcterms:modified xsi:type="dcterms:W3CDTF">2015-08-05T15:21:00Z</dcterms:modified>
</cp:coreProperties>
</file>